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336BC0">
        <w:rPr>
          <w:rFonts w:ascii="Arial" w:hAnsi="Arial" w:cs="Arial"/>
          <w:b/>
          <w:sz w:val="24"/>
          <w:szCs w:val="24"/>
          <w:lang w:val="es-MX"/>
        </w:rPr>
        <w:t>0309</w:t>
      </w:r>
      <w:bookmarkStart w:id="0" w:name="_GoBack"/>
      <w:bookmarkEnd w:id="0"/>
    </w:p>
    <w:p w:rsidR="00B83604" w:rsidRPr="004D12CC"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B83604" w:rsidRPr="004D12CC"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9F2AE2" w:rsidRPr="004D12CC" w:rsidRDefault="004D12CC" w:rsidP="001A4B50">
      <w:pPr>
        <w:shd w:val="clear" w:color="auto" w:fill="FFFFFF"/>
        <w:spacing w:after="0" w:line="240" w:lineRule="auto"/>
        <w:jc w:val="both"/>
        <w:rPr>
          <w:rFonts w:ascii="Arial" w:hAnsi="Arial" w:cs="Arial"/>
          <w:b/>
          <w:color w:val="222222"/>
          <w:sz w:val="28"/>
          <w:szCs w:val="28"/>
          <w:lang w:val="es-CO"/>
        </w:rPr>
      </w:pPr>
      <w:r w:rsidRPr="004D12CC">
        <w:rPr>
          <w:rFonts w:ascii="Arial" w:hAnsi="Arial" w:cs="Arial"/>
          <w:b/>
          <w:color w:val="222222"/>
          <w:sz w:val="28"/>
          <w:szCs w:val="28"/>
          <w:lang w:val="es-CO"/>
        </w:rPr>
        <w:t>ALCALDÍA DE PASTO AVANZA EN LA REACTIVACIÓN ECONÓMICA DE NUEVOS SECTORES COMERCIALES EN EL MUNICIPIO</w:t>
      </w:r>
    </w:p>
    <w:p w:rsidR="004D12CC" w:rsidRPr="001A4B50" w:rsidRDefault="004D12CC" w:rsidP="001A4B50">
      <w:pPr>
        <w:shd w:val="clear" w:color="auto" w:fill="FFFFFF"/>
        <w:spacing w:after="0" w:line="240" w:lineRule="auto"/>
        <w:jc w:val="both"/>
        <w:rPr>
          <w:rFonts w:ascii="Arial" w:eastAsia="Times New Roman" w:hAnsi="Arial" w:cs="Arial"/>
          <w:b/>
          <w:color w:val="222222"/>
          <w:sz w:val="28"/>
          <w:szCs w:val="28"/>
          <w:lang w:val="es-CO" w:eastAsia="es-CO"/>
        </w:rPr>
      </w:pPr>
    </w:p>
    <w:p w:rsidR="004D12CC" w:rsidRPr="004D12CC" w:rsidRDefault="004D12CC" w:rsidP="004D12CC">
      <w:pPr>
        <w:pStyle w:val="Prrafodelista"/>
        <w:numPr>
          <w:ilvl w:val="0"/>
          <w:numId w:val="27"/>
        </w:numPr>
        <w:jc w:val="both"/>
        <w:rPr>
          <w:rFonts w:ascii="Times New Roman" w:hAnsi="Times New Roman" w:cs="Times New Roman"/>
          <w:i/>
          <w:sz w:val="24"/>
          <w:szCs w:val="24"/>
          <w:lang w:val="es-CO"/>
        </w:rPr>
      </w:pPr>
      <w:r w:rsidRPr="004D12CC">
        <w:rPr>
          <w:rFonts w:ascii="Arial" w:hAnsi="Arial" w:cs="Arial"/>
          <w:i/>
          <w:color w:val="222222"/>
          <w:sz w:val="24"/>
          <w:szCs w:val="24"/>
          <w:shd w:val="clear" w:color="auto" w:fill="FFFFFF"/>
          <w:lang w:val="es-CO"/>
        </w:rPr>
        <w:t>En la nueva etapa de reactivación aprobada por el Gobierno Nacional, se autorizó la reapertura de todos los sectores económicos con atención a público.</w:t>
      </w:r>
    </w:p>
    <w:p w:rsidR="009F2AE2" w:rsidRPr="004D12CC" w:rsidRDefault="009F2AE2" w:rsidP="004D12CC">
      <w:pPr>
        <w:shd w:val="clear" w:color="auto" w:fill="FFFFFF"/>
        <w:spacing w:after="0" w:line="240" w:lineRule="auto"/>
        <w:jc w:val="both"/>
        <w:rPr>
          <w:rFonts w:ascii="Arial" w:eastAsia="Times New Roman" w:hAnsi="Arial" w:cs="Arial"/>
          <w:i/>
          <w:color w:val="222222"/>
          <w:sz w:val="24"/>
          <w:szCs w:val="24"/>
          <w:lang w:val="es-CO" w:eastAsia="es-CO"/>
        </w:rPr>
      </w:pPr>
    </w:p>
    <w:p w:rsidR="00082016" w:rsidRPr="004D12CC" w:rsidRDefault="004D12CC" w:rsidP="004D12CC">
      <w:pPr>
        <w:shd w:val="clear" w:color="auto" w:fill="FFFFFF"/>
        <w:jc w:val="both"/>
        <w:rPr>
          <w:rFonts w:ascii="Arial" w:hAnsi="Arial" w:cs="Arial"/>
          <w:sz w:val="24"/>
          <w:szCs w:val="24"/>
          <w:lang w:val="es-CO"/>
        </w:rPr>
      </w:pPr>
      <w:r w:rsidRPr="004D12CC">
        <w:rPr>
          <w:rFonts w:ascii="Arial" w:eastAsia="Times New Roman" w:hAnsi="Arial" w:cs="Arial"/>
          <w:b/>
          <w:color w:val="222222"/>
          <w:sz w:val="24"/>
          <w:szCs w:val="24"/>
          <w:shd w:val="clear" w:color="auto" w:fill="FFFFFF"/>
          <w:lang w:val="es-CO" w:eastAsia="es-CO"/>
        </w:rPr>
        <w:t>Pasto, 10</w:t>
      </w:r>
      <w:r w:rsidR="001A4B50" w:rsidRPr="004D12CC">
        <w:rPr>
          <w:rFonts w:ascii="Arial" w:eastAsia="Times New Roman" w:hAnsi="Arial" w:cs="Arial"/>
          <w:b/>
          <w:color w:val="222222"/>
          <w:sz w:val="24"/>
          <w:szCs w:val="24"/>
          <w:shd w:val="clear" w:color="auto" w:fill="FFFFFF"/>
          <w:lang w:val="es-CO" w:eastAsia="es-CO"/>
        </w:rPr>
        <w:t xml:space="preserve"> </w:t>
      </w:r>
      <w:r w:rsidR="00553D62" w:rsidRPr="004D12CC">
        <w:rPr>
          <w:rFonts w:ascii="Arial" w:eastAsia="Times New Roman" w:hAnsi="Arial" w:cs="Arial"/>
          <w:b/>
          <w:color w:val="222222"/>
          <w:sz w:val="24"/>
          <w:szCs w:val="24"/>
          <w:shd w:val="clear" w:color="auto" w:fill="FFFFFF"/>
          <w:lang w:val="es-CO" w:eastAsia="es-CO"/>
        </w:rPr>
        <w:t xml:space="preserve">de </w:t>
      </w:r>
      <w:r w:rsidR="001A4B50" w:rsidRPr="004D12CC">
        <w:rPr>
          <w:rFonts w:ascii="Arial" w:eastAsia="Times New Roman" w:hAnsi="Arial" w:cs="Arial"/>
          <w:b/>
          <w:color w:val="222222"/>
          <w:sz w:val="24"/>
          <w:szCs w:val="24"/>
          <w:shd w:val="clear" w:color="auto" w:fill="FFFFFF"/>
          <w:lang w:val="es-CO" w:eastAsia="es-CO"/>
        </w:rPr>
        <w:t>septiembre</w:t>
      </w:r>
      <w:r w:rsidR="00553D62" w:rsidRPr="004D12CC">
        <w:rPr>
          <w:rFonts w:ascii="Arial" w:eastAsia="Times New Roman" w:hAnsi="Arial" w:cs="Arial"/>
          <w:b/>
          <w:color w:val="222222"/>
          <w:sz w:val="24"/>
          <w:szCs w:val="24"/>
          <w:shd w:val="clear" w:color="auto" w:fill="FFFFFF"/>
          <w:lang w:val="es-CO" w:eastAsia="es-CO"/>
        </w:rPr>
        <w:t xml:space="preserve"> de 2020</w:t>
      </w:r>
      <w:r w:rsidR="009F2AE2" w:rsidRPr="004D12CC">
        <w:rPr>
          <w:rFonts w:ascii="Arial" w:eastAsia="Times New Roman" w:hAnsi="Arial" w:cs="Arial"/>
          <w:b/>
          <w:color w:val="222222"/>
          <w:sz w:val="24"/>
          <w:szCs w:val="24"/>
          <w:shd w:val="clear" w:color="auto" w:fill="FFFFFF"/>
          <w:lang w:val="es-CO" w:eastAsia="es-CO"/>
        </w:rPr>
        <w:t xml:space="preserve">. </w:t>
      </w:r>
      <w:r w:rsidR="00082016" w:rsidRPr="004D12CC">
        <w:rPr>
          <w:rFonts w:ascii="Arial" w:hAnsi="Arial" w:cs="Arial"/>
          <w:color w:val="222222"/>
          <w:sz w:val="24"/>
          <w:szCs w:val="24"/>
          <w:shd w:val="clear" w:color="auto" w:fill="FFFFFF"/>
          <w:lang w:val="es-CO"/>
        </w:rPr>
        <w:t>La Alcaldía de Pasto, a través de la Secretaría de Desarrollo Económico y Competitividad, lidera el proceso de reapertura económica en el Municipio con la entrega, sin costo alguno, de la autorización de reactivación a los establecimientos comerciales que se han registrado en la página web </w:t>
      </w:r>
      <w:hyperlink r:id="rId8" w:tgtFrame="_blank" w:history="1">
        <w:r w:rsidR="00082016" w:rsidRPr="004D12CC">
          <w:rPr>
            <w:rStyle w:val="Hipervnculo"/>
            <w:rFonts w:ascii="Arial" w:hAnsi="Arial" w:cs="Arial"/>
            <w:color w:val="1155CC"/>
            <w:sz w:val="24"/>
            <w:szCs w:val="24"/>
            <w:shd w:val="clear" w:color="auto" w:fill="FFFFFF"/>
            <w:lang w:val="es-CO"/>
          </w:rPr>
          <w:t>www.pasto.gov.co/registrodecomerciantes</w:t>
        </w:r>
      </w:hyperlink>
      <w:r w:rsidR="00082016" w:rsidRPr="004D12CC">
        <w:rPr>
          <w:rFonts w:ascii="Arial" w:hAnsi="Arial" w:cs="Arial"/>
          <w:color w:val="222222"/>
          <w:sz w:val="24"/>
          <w:szCs w:val="24"/>
          <w:shd w:val="clear" w:color="auto" w:fill="FFFFFF"/>
          <w:lang w:val="es-CO"/>
        </w:rPr>
        <w:t> y que implementan correctamente los protocolos de bioseguridad.</w:t>
      </w:r>
    </w:p>
    <w:p w:rsidR="00082016" w:rsidRPr="004D12CC" w:rsidRDefault="00082016" w:rsidP="004D12CC">
      <w:pPr>
        <w:jc w:val="both"/>
        <w:rPr>
          <w:rFonts w:ascii="Arial" w:hAnsi="Arial" w:cs="Arial"/>
          <w:sz w:val="24"/>
          <w:szCs w:val="24"/>
          <w:lang w:val="es-CO"/>
        </w:rPr>
      </w:pPr>
      <w:r w:rsidRPr="004D12CC">
        <w:rPr>
          <w:rFonts w:ascii="Arial" w:hAnsi="Arial" w:cs="Arial"/>
          <w:color w:val="222222"/>
          <w:sz w:val="24"/>
          <w:szCs w:val="24"/>
          <w:shd w:val="clear" w:color="auto" w:fill="FFFFFF"/>
          <w:lang w:val="es-CO"/>
        </w:rPr>
        <w:t xml:space="preserve">Para el Secretario de Desarrollo Económico y Competitividad, </w:t>
      </w:r>
      <w:proofErr w:type="spellStart"/>
      <w:r w:rsidRPr="004D12CC">
        <w:rPr>
          <w:rFonts w:ascii="Arial" w:hAnsi="Arial" w:cs="Arial"/>
          <w:color w:val="222222"/>
          <w:sz w:val="24"/>
          <w:szCs w:val="24"/>
          <w:shd w:val="clear" w:color="auto" w:fill="FFFFFF"/>
          <w:lang w:val="es-CO"/>
        </w:rPr>
        <w:t>Geovany</w:t>
      </w:r>
      <w:proofErr w:type="spellEnd"/>
      <w:r w:rsidRPr="004D12CC">
        <w:rPr>
          <w:rFonts w:ascii="Arial" w:hAnsi="Arial" w:cs="Arial"/>
          <w:color w:val="222222"/>
          <w:sz w:val="24"/>
          <w:szCs w:val="24"/>
          <w:shd w:val="clear" w:color="auto" w:fill="FFFFFF"/>
          <w:lang w:val="es-CO"/>
        </w:rPr>
        <w:t xml:space="preserve"> Carvajal, la reapertura, además de incentivar la recuperación económica, permite que más personas retomen sus actividades y empleos.</w:t>
      </w:r>
    </w:p>
    <w:p w:rsidR="00082016" w:rsidRPr="004D12CC" w:rsidRDefault="00082016" w:rsidP="004D12CC">
      <w:pPr>
        <w:jc w:val="both"/>
        <w:rPr>
          <w:rFonts w:ascii="Arial" w:hAnsi="Arial" w:cs="Arial"/>
          <w:sz w:val="24"/>
          <w:szCs w:val="24"/>
          <w:lang w:val="es-CO"/>
        </w:rPr>
      </w:pPr>
      <w:r w:rsidRPr="004D12CC">
        <w:rPr>
          <w:rFonts w:ascii="Arial" w:hAnsi="Arial" w:cs="Arial"/>
          <w:color w:val="222222"/>
          <w:sz w:val="24"/>
          <w:szCs w:val="24"/>
          <w:shd w:val="clear" w:color="auto" w:fill="FFFFFF"/>
          <w:lang w:val="es-CO"/>
        </w:rPr>
        <w:t>“Gracias a la gestión realizada por el Alcalde con diferentes entes nacionales, la reactivación de nuevos sectores como iglesias, gimnasios y restaurantes con atención al público es una realidad que tiene muy contentos a los comerciantes y a la comunidad; sin embargo, pasamos a una etapa donde la responsabilidad es compartida y ellos también deben cuidar a sus familias, empleados y clientes”, expresó el funcionario.</w:t>
      </w:r>
    </w:p>
    <w:p w:rsidR="00082016" w:rsidRPr="004D12CC" w:rsidRDefault="00082016" w:rsidP="004D12CC">
      <w:pPr>
        <w:jc w:val="both"/>
        <w:rPr>
          <w:rFonts w:ascii="Arial" w:hAnsi="Arial" w:cs="Arial"/>
          <w:sz w:val="24"/>
          <w:szCs w:val="24"/>
          <w:lang w:val="es-CO"/>
        </w:rPr>
      </w:pPr>
      <w:r w:rsidRPr="004D12CC">
        <w:rPr>
          <w:rFonts w:ascii="Arial" w:hAnsi="Arial" w:cs="Arial"/>
          <w:color w:val="222222"/>
          <w:sz w:val="24"/>
          <w:szCs w:val="24"/>
          <w:shd w:val="clear" w:color="auto" w:fill="FFFFFF"/>
          <w:lang w:val="es-CO"/>
        </w:rPr>
        <w:t xml:space="preserve">Por su parte, comerciantes de distintos sectores expresaron agradecimiento a la Administración por las gestiones adelantadas para lograr su reactivación. “Estamos muy agradecidos con el Alcalde por habernos escuchado, porque tuvo en cuenta las recomendaciones que desde el sector gastronómico le hicimos”, señaló la creadora de </w:t>
      </w:r>
      <w:proofErr w:type="spellStart"/>
      <w:r w:rsidRPr="004D12CC">
        <w:rPr>
          <w:rFonts w:ascii="Arial" w:hAnsi="Arial" w:cs="Arial"/>
          <w:color w:val="222222"/>
          <w:sz w:val="24"/>
          <w:szCs w:val="24"/>
          <w:shd w:val="clear" w:color="auto" w:fill="FFFFFF"/>
          <w:lang w:val="es-CO"/>
        </w:rPr>
        <w:t>Diyon</w:t>
      </w:r>
      <w:proofErr w:type="spellEnd"/>
      <w:r w:rsidRPr="004D12CC">
        <w:rPr>
          <w:rFonts w:ascii="Arial" w:hAnsi="Arial" w:cs="Arial"/>
          <w:color w:val="222222"/>
          <w:sz w:val="24"/>
          <w:szCs w:val="24"/>
          <w:shd w:val="clear" w:color="auto" w:fill="FFFFFF"/>
          <w:lang w:val="es-CO"/>
        </w:rPr>
        <w:t xml:space="preserve"> Crepes y El Patio </w:t>
      </w:r>
      <w:proofErr w:type="spellStart"/>
      <w:r w:rsidRPr="004D12CC">
        <w:rPr>
          <w:rFonts w:ascii="Arial" w:hAnsi="Arial" w:cs="Arial"/>
          <w:color w:val="222222"/>
          <w:sz w:val="24"/>
          <w:szCs w:val="24"/>
          <w:shd w:val="clear" w:color="auto" w:fill="FFFFFF"/>
          <w:lang w:val="es-CO"/>
        </w:rPr>
        <w:t>Container</w:t>
      </w:r>
      <w:proofErr w:type="spellEnd"/>
      <w:r w:rsidRPr="004D12CC">
        <w:rPr>
          <w:rFonts w:ascii="Arial" w:hAnsi="Arial" w:cs="Arial"/>
          <w:color w:val="222222"/>
          <w:sz w:val="24"/>
          <w:szCs w:val="24"/>
          <w:shd w:val="clear" w:color="auto" w:fill="FFFFFF"/>
          <w:lang w:val="es-CO"/>
        </w:rPr>
        <w:t xml:space="preserve"> Park, Cristina </w:t>
      </w:r>
      <w:proofErr w:type="spellStart"/>
      <w:r w:rsidRPr="004D12CC">
        <w:rPr>
          <w:rFonts w:ascii="Arial" w:hAnsi="Arial" w:cs="Arial"/>
          <w:color w:val="222222"/>
          <w:sz w:val="24"/>
          <w:szCs w:val="24"/>
          <w:shd w:val="clear" w:color="auto" w:fill="FFFFFF"/>
          <w:lang w:val="es-CO"/>
        </w:rPr>
        <w:t>Benitez</w:t>
      </w:r>
      <w:proofErr w:type="spellEnd"/>
      <w:r w:rsidRPr="004D12CC">
        <w:rPr>
          <w:rFonts w:ascii="Arial" w:hAnsi="Arial" w:cs="Arial"/>
          <w:color w:val="222222"/>
          <w:sz w:val="24"/>
          <w:szCs w:val="24"/>
          <w:shd w:val="clear" w:color="auto" w:fill="FFFFFF"/>
          <w:lang w:val="es-CO"/>
        </w:rPr>
        <w:t>.</w:t>
      </w:r>
    </w:p>
    <w:p w:rsidR="00082016" w:rsidRPr="004D12CC" w:rsidRDefault="00082016" w:rsidP="004D12CC">
      <w:pPr>
        <w:jc w:val="both"/>
        <w:rPr>
          <w:rFonts w:ascii="Arial" w:hAnsi="Arial" w:cs="Arial"/>
          <w:sz w:val="24"/>
          <w:szCs w:val="24"/>
          <w:lang w:val="es-CO"/>
        </w:rPr>
      </w:pPr>
      <w:r w:rsidRPr="004D12CC">
        <w:rPr>
          <w:rFonts w:ascii="Arial" w:hAnsi="Arial" w:cs="Arial"/>
          <w:color w:val="222222"/>
          <w:sz w:val="24"/>
          <w:szCs w:val="24"/>
          <w:shd w:val="clear" w:color="auto" w:fill="FFFFFF"/>
          <w:lang w:val="es-CO"/>
        </w:rPr>
        <w:t>Así también lo destacó el propietario del restaurante Los Arrecifes, Oscar Andrés Calderón, para quien la reactivación trae consigo la tranquilidad de una nueva etapa económica para bien del Municipio.</w:t>
      </w:r>
    </w:p>
    <w:p w:rsidR="00082016" w:rsidRPr="004D12CC" w:rsidRDefault="00082016" w:rsidP="004D12CC">
      <w:pPr>
        <w:jc w:val="both"/>
        <w:rPr>
          <w:rFonts w:ascii="Arial" w:hAnsi="Arial" w:cs="Arial"/>
          <w:sz w:val="24"/>
          <w:szCs w:val="24"/>
          <w:lang w:val="es-CO"/>
        </w:rPr>
      </w:pPr>
      <w:r w:rsidRPr="004D12CC">
        <w:rPr>
          <w:rFonts w:ascii="Arial" w:hAnsi="Arial" w:cs="Arial"/>
          <w:color w:val="222222"/>
          <w:sz w:val="24"/>
          <w:szCs w:val="24"/>
          <w:shd w:val="clear" w:color="auto" w:fill="FFFFFF"/>
          <w:lang w:val="es-CO"/>
        </w:rPr>
        <w:t xml:space="preserve">En cuanto a otros sectores, el propietario del Gimnasio </w:t>
      </w:r>
      <w:proofErr w:type="spellStart"/>
      <w:r w:rsidRPr="004D12CC">
        <w:rPr>
          <w:rFonts w:ascii="Arial" w:hAnsi="Arial" w:cs="Arial"/>
          <w:color w:val="222222"/>
          <w:sz w:val="24"/>
          <w:szCs w:val="24"/>
          <w:shd w:val="clear" w:color="auto" w:fill="FFFFFF"/>
          <w:lang w:val="es-CO"/>
        </w:rPr>
        <w:t>Muscle</w:t>
      </w:r>
      <w:proofErr w:type="spellEnd"/>
      <w:r w:rsidRPr="004D12CC">
        <w:rPr>
          <w:rFonts w:ascii="Arial" w:hAnsi="Arial" w:cs="Arial"/>
          <w:color w:val="222222"/>
          <w:sz w:val="24"/>
          <w:szCs w:val="24"/>
          <w:shd w:val="clear" w:color="auto" w:fill="FFFFFF"/>
          <w:lang w:val="es-CO"/>
        </w:rPr>
        <w:t xml:space="preserve"> Manía, Iván Rodríguez, se refirió a la importancia de reabrir más empresas, pero con la responsabilidad para garantizar a empleados y afiliados todas las garantías de bioseguridad.</w:t>
      </w:r>
    </w:p>
    <w:p w:rsidR="009F2AE2" w:rsidRPr="004D12CC" w:rsidRDefault="00082016" w:rsidP="004D12CC">
      <w:pPr>
        <w:shd w:val="clear" w:color="auto" w:fill="FFFFFF"/>
        <w:jc w:val="both"/>
        <w:rPr>
          <w:rFonts w:ascii="Arial" w:eastAsia="Times New Roman" w:hAnsi="Arial" w:cs="Arial"/>
          <w:color w:val="222222"/>
          <w:sz w:val="24"/>
          <w:szCs w:val="24"/>
          <w:lang w:val="es-CO" w:eastAsia="es-CO"/>
        </w:rPr>
      </w:pPr>
      <w:r w:rsidRPr="004D12CC">
        <w:rPr>
          <w:rFonts w:ascii="Arial" w:hAnsi="Arial" w:cs="Arial"/>
          <w:color w:val="222222"/>
          <w:sz w:val="24"/>
          <w:szCs w:val="24"/>
          <w:shd w:val="clear" w:color="auto" w:fill="FFFFFF"/>
          <w:lang w:val="es-CO"/>
        </w:rPr>
        <w:t>A la fecha, se han habilitado 143 restaurantes, 17 gimnasios y 77 iglesias de diferentes cultos, que se suman a los 6.905 establecimientos que desde mayo obtuvieron la autorización de reapertura.</w:t>
      </w:r>
    </w:p>
    <w:sectPr w:rsidR="009F2AE2" w:rsidRPr="004D12CC" w:rsidSect="00E935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84" w:rsidRDefault="004E4A84" w:rsidP="00E53254">
      <w:pPr>
        <w:spacing w:after="0" w:line="240" w:lineRule="auto"/>
      </w:pPr>
      <w:r>
        <w:separator/>
      </w:r>
    </w:p>
  </w:endnote>
  <w:endnote w:type="continuationSeparator" w:id="0">
    <w:p w:rsidR="004E4A84" w:rsidRDefault="004E4A8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84" w:rsidRDefault="004E4A84" w:rsidP="00E53254">
      <w:pPr>
        <w:spacing w:after="0" w:line="240" w:lineRule="auto"/>
      </w:pPr>
      <w:r>
        <w:separator/>
      </w:r>
    </w:p>
  </w:footnote>
  <w:footnote w:type="continuationSeparator" w:id="0">
    <w:p w:rsidR="004E4A84" w:rsidRDefault="004E4A8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E575290"/>
    <w:multiLevelType w:val="hybridMultilevel"/>
    <w:tmpl w:val="4B58F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3"/>
  </w:num>
  <w:num w:numId="17">
    <w:abstractNumId w:val="5"/>
  </w:num>
  <w:num w:numId="18">
    <w:abstractNumId w:val="15"/>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2016"/>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36BC0"/>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2CC"/>
    <w:rsid w:val="004D1353"/>
    <w:rsid w:val="004D2517"/>
    <w:rsid w:val="004D4E54"/>
    <w:rsid w:val="004D6577"/>
    <w:rsid w:val="004D680F"/>
    <w:rsid w:val="004E4108"/>
    <w:rsid w:val="004E44F6"/>
    <w:rsid w:val="004E4A84"/>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4961256">
      <w:bodyDiv w:val="1"/>
      <w:marLeft w:val="0"/>
      <w:marRight w:val="0"/>
      <w:marTop w:val="0"/>
      <w:marBottom w:val="0"/>
      <w:divBdr>
        <w:top w:val="none" w:sz="0" w:space="0" w:color="auto"/>
        <w:left w:val="none" w:sz="0" w:space="0" w:color="auto"/>
        <w:bottom w:val="none" w:sz="0" w:space="0" w:color="auto"/>
        <w:right w:val="none" w:sz="0" w:space="0" w:color="auto"/>
      </w:divBdr>
      <w:divsChild>
        <w:div w:id="1348020594">
          <w:marLeft w:val="0"/>
          <w:marRight w:val="0"/>
          <w:marTop w:val="0"/>
          <w:marBottom w:val="0"/>
          <w:divBdr>
            <w:top w:val="none" w:sz="0" w:space="0" w:color="auto"/>
            <w:left w:val="none" w:sz="0" w:space="0" w:color="auto"/>
            <w:bottom w:val="none" w:sz="0" w:space="0" w:color="auto"/>
            <w:right w:val="none" w:sz="0" w:space="0" w:color="auto"/>
          </w:divBdr>
        </w:div>
        <w:div w:id="247733740">
          <w:marLeft w:val="0"/>
          <w:marRight w:val="0"/>
          <w:marTop w:val="0"/>
          <w:marBottom w:val="0"/>
          <w:divBdr>
            <w:top w:val="none" w:sz="0" w:space="0" w:color="auto"/>
            <w:left w:val="none" w:sz="0" w:space="0" w:color="auto"/>
            <w:bottom w:val="none" w:sz="0" w:space="0" w:color="auto"/>
            <w:right w:val="none" w:sz="0" w:space="0" w:color="auto"/>
          </w:divBdr>
        </w:div>
        <w:div w:id="935104">
          <w:marLeft w:val="0"/>
          <w:marRight w:val="0"/>
          <w:marTop w:val="0"/>
          <w:marBottom w:val="0"/>
          <w:divBdr>
            <w:top w:val="none" w:sz="0" w:space="0" w:color="auto"/>
            <w:left w:val="none" w:sz="0" w:space="0" w:color="auto"/>
            <w:bottom w:val="none" w:sz="0" w:space="0" w:color="auto"/>
            <w:right w:val="none" w:sz="0" w:space="0" w:color="auto"/>
          </w:divBdr>
        </w:div>
        <w:div w:id="417406665">
          <w:marLeft w:val="0"/>
          <w:marRight w:val="0"/>
          <w:marTop w:val="0"/>
          <w:marBottom w:val="0"/>
          <w:divBdr>
            <w:top w:val="none" w:sz="0" w:space="0" w:color="auto"/>
            <w:left w:val="none" w:sz="0" w:space="0" w:color="auto"/>
            <w:bottom w:val="none" w:sz="0" w:space="0" w:color="auto"/>
            <w:right w:val="none" w:sz="0" w:space="0" w:color="auto"/>
          </w:divBdr>
        </w:div>
        <w:div w:id="668289566">
          <w:marLeft w:val="0"/>
          <w:marRight w:val="0"/>
          <w:marTop w:val="0"/>
          <w:marBottom w:val="0"/>
          <w:divBdr>
            <w:top w:val="none" w:sz="0" w:space="0" w:color="auto"/>
            <w:left w:val="none" w:sz="0" w:space="0" w:color="auto"/>
            <w:bottom w:val="none" w:sz="0" w:space="0" w:color="auto"/>
            <w:right w:val="none" w:sz="0" w:space="0" w:color="auto"/>
          </w:divBdr>
        </w:div>
        <w:div w:id="140849104">
          <w:marLeft w:val="0"/>
          <w:marRight w:val="0"/>
          <w:marTop w:val="0"/>
          <w:marBottom w:val="0"/>
          <w:divBdr>
            <w:top w:val="none" w:sz="0" w:space="0" w:color="auto"/>
            <w:left w:val="none" w:sz="0" w:space="0" w:color="auto"/>
            <w:bottom w:val="none" w:sz="0" w:space="0" w:color="auto"/>
            <w:right w:val="none" w:sz="0" w:space="0" w:color="auto"/>
          </w:divBdr>
        </w:div>
        <w:div w:id="1673138176">
          <w:marLeft w:val="0"/>
          <w:marRight w:val="0"/>
          <w:marTop w:val="0"/>
          <w:marBottom w:val="0"/>
          <w:divBdr>
            <w:top w:val="none" w:sz="0" w:space="0" w:color="auto"/>
            <w:left w:val="none" w:sz="0" w:space="0" w:color="auto"/>
            <w:bottom w:val="none" w:sz="0" w:space="0" w:color="auto"/>
            <w:right w:val="none" w:sz="0" w:space="0" w:color="auto"/>
          </w:divBdr>
        </w:div>
        <w:div w:id="1486553647">
          <w:marLeft w:val="0"/>
          <w:marRight w:val="0"/>
          <w:marTop w:val="0"/>
          <w:marBottom w:val="0"/>
          <w:divBdr>
            <w:top w:val="none" w:sz="0" w:space="0" w:color="auto"/>
            <w:left w:val="none" w:sz="0" w:space="0" w:color="auto"/>
            <w:bottom w:val="none" w:sz="0" w:space="0" w:color="auto"/>
            <w:right w:val="none" w:sz="0" w:space="0" w:color="auto"/>
          </w:divBdr>
        </w:div>
        <w:div w:id="1619801977">
          <w:marLeft w:val="0"/>
          <w:marRight w:val="0"/>
          <w:marTop w:val="0"/>
          <w:marBottom w:val="0"/>
          <w:divBdr>
            <w:top w:val="none" w:sz="0" w:space="0" w:color="auto"/>
            <w:left w:val="none" w:sz="0" w:space="0" w:color="auto"/>
            <w:bottom w:val="none" w:sz="0" w:space="0" w:color="auto"/>
            <w:right w:val="none" w:sz="0" w:space="0" w:color="auto"/>
          </w:divBdr>
        </w:div>
        <w:div w:id="701977687">
          <w:marLeft w:val="0"/>
          <w:marRight w:val="0"/>
          <w:marTop w:val="0"/>
          <w:marBottom w:val="0"/>
          <w:divBdr>
            <w:top w:val="none" w:sz="0" w:space="0" w:color="auto"/>
            <w:left w:val="none" w:sz="0" w:space="0" w:color="auto"/>
            <w:bottom w:val="none" w:sz="0" w:space="0" w:color="auto"/>
            <w:right w:val="none" w:sz="0" w:space="0" w:color="auto"/>
          </w:divBdr>
        </w:div>
        <w:div w:id="862203799">
          <w:marLeft w:val="0"/>
          <w:marRight w:val="0"/>
          <w:marTop w:val="0"/>
          <w:marBottom w:val="0"/>
          <w:divBdr>
            <w:top w:val="none" w:sz="0" w:space="0" w:color="auto"/>
            <w:left w:val="none" w:sz="0" w:space="0" w:color="auto"/>
            <w:bottom w:val="none" w:sz="0" w:space="0" w:color="auto"/>
            <w:right w:val="none" w:sz="0" w:space="0" w:color="auto"/>
          </w:divBdr>
        </w:div>
        <w:div w:id="1519006699">
          <w:marLeft w:val="0"/>
          <w:marRight w:val="0"/>
          <w:marTop w:val="0"/>
          <w:marBottom w:val="0"/>
          <w:divBdr>
            <w:top w:val="none" w:sz="0" w:space="0" w:color="auto"/>
            <w:left w:val="none" w:sz="0" w:space="0" w:color="auto"/>
            <w:bottom w:val="none" w:sz="0" w:space="0" w:color="auto"/>
            <w:right w:val="none" w:sz="0" w:space="0" w:color="auto"/>
          </w:divBdr>
        </w:div>
        <w:div w:id="1690838497">
          <w:marLeft w:val="0"/>
          <w:marRight w:val="0"/>
          <w:marTop w:val="0"/>
          <w:marBottom w:val="0"/>
          <w:divBdr>
            <w:top w:val="none" w:sz="0" w:space="0" w:color="auto"/>
            <w:left w:val="none" w:sz="0" w:space="0" w:color="auto"/>
            <w:bottom w:val="none" w:sz="0" w:space="0" w:color="auto"/>
            <w:right w:val="none" w:sz="0" w:space="0" w:color="auto"/>
          </w:divBdr>
        </w:div>
        <w:div w:id="893586133">
          <w:marLeft w:val="0"/>
          <w:marRight w:val="0"/>
          <w:marTop w:val="0"/>
          <w:marBottom w:val="0"/>
          <w:divBdr>
            <w:top w:val="none" w:sz="0" w:space="0" w:color="auto"/>
            <w:left w:val="none" w:sz="0" w:space="0" w:color="auto"/>
            <w:bottom w:val="none" w:sz="0" w:space="0" w:color="auto"/>
            <w:right w:val="none" w:sz="0" w:space="0" w:color="auto"/>
          </w:divBdr>
        </w:div>
        <w:div w:id="485169434">
          <w:marLeft w:val="0"/>
          <w:marRight w:val="0"/>
          <w:marTop w:val="0"/>
          <w:marBottom w:val="0"/>
          <w:divBdr>
            <w:top w:val="none" w:sz="0" w:space="0" w:color="auto"/>
            <w:left w:val="none" w:sz="0" w:space="0" w:color="auto"/>
            <w:bottom w:val="none" w:sz="0" w:space="0" w:color="auto"/>
            <w:right w:val="none" w:sz="0" w:space="0" w:color="auto"/>
          </w:divBdr>
        </w:div>
        <w:div w:id="2135320861">
          <w:marLeft w:val="0"/>
          <w:marRight w:val="0"/>
          <w:marTop w:val="0"/>
          <w:marBottom w:val="0"/>
          <w:divBdr>
            <w:top w:val="none" w:sz="0" w:space="0" w:color="auto"/>
            <w:left w:val="none" w:sz="0" w:space="0" w:color="auto"/>
            <w:bottom w:val="none" w:sz="0" w:space="0" w:color="auto"/>
            <w:right w:val="none" w:sz="0" w:space="0" w:color="auto"/>
          </w:divBdr>
        </w:div>
        <w:div w:id="410659663">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registrodecomercia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71B2-3F11-4E81-9763-4B4F0226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2020-09-11T00:20:00Z</dcterms:created>
  <dcterms:modified xsi:type="dcterms:W3CDTF">2020-09-11T00:21:00Z</dcterms:modified>
</cp:coreProperties>
</file>