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57753A">
        <w:rPr>
          <w:rFonts w:ascii="Arial" w:hAnsi="Arial" w:cs="Arial"/>
          <w:b/>
          <w:sz w:val="24"/>
          <w:szCs w:val="24"/>
          <w:lang w:val="es-MX"/>
        </w:rPr>
        <w:t>0389</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802AEE" w:rsidRDefault="00802AEE" w:rsidP="00826545">
      <w:pPr>
        <w:spacing w:after="0" w:line="240" w:lineRule="auto"/>
        <w:jc w:val="both"/>
        <w:rPr>
          <w:rFonts w:ascii="Arial" w:eastAsia="Times New Roman" w:hAnsi="Arial" w:cs="Arial"/>
          <w:b/>
          <w:color w:val="222222"/>
          <w:sz w:val="28"/>
          <w:szCs w:val="28"/>
          <w:lang w:val="es-CO" w:eastAsia="es-CO"/>
        </w:rPr>
      </w:pPr>
      <w:r w:rsidRPr="00802AEE">
        <w:rPr>
          <w:rFonts w:ascii="Arial" w:eastAsia="Times New Roman" w:hAnsi="Arial" w:cs="Arial"/>
          <w:b/>
          <w:color w:val="222222"/>
          <w:sz w:val="28"/>
          <w:szCs w:val="28"/>
          <w:lang w:val="es-CO" w:eastAsia="es-CO"/>
        </w:rPr>
        <w:t>ALCALDÍA DE PASTO LLEVARÁ A CABO LA SEMANA DE LA PARTICIPACIÓN Y CULTURA CIUDADANA 2020</w:t>
      </w:r>
      <w:r w:rsidRPr="00802AEE">
        <w:rPr>
          <w:rFonts w:ascii="Arial" w:eastAsia="Times New Roman" w:hAnsi="Arial" w:cs="Arial"/>
          <w:b/>
          <w:color w:val="222222"/>
          <w:sz w:val="28"/>
          <w:szCs w:val="28"/>
          <w:lang w:val="es-CO" w:eastAsia="es-CO"/>
        </w:rPr>
        <w:t xml:space="preserve"> </w:t>
      </w:r>
      <w:r>
        <w:rPr>
          <w:rFonts w:ascii="Arial" w:eastAsia="Times New Roman" w:hAnsi="Arial" w:cs="Arial"/>
          <w:b/>
          <w:color w:val="222222"/>
          <w:sz w:val="28"/>
          <w:szCs w:val="28"/>
          <w:lang w:val="es-CO" w:eastAsia="es-CO"/>
        </w:rPr>
        <w:t>DEL 9 AL 16 DE NOVIEMBRE</w:t>
      </w:r>
    </w:p>
    <w:p w:rsidR="00826545" w:rsidRPr="00802AEE" w:rsidRDefault="00826545" w:rsidP="00802AEE">
      <w:pPr>
        <w:spacing w:after="0" w:line="240" w:lineRule="auto"/>
        <w:rPr>
          <w:rFonts w:ascii="Times New Roman" w:eastAsia="Times New Roman" w:hAnsi="Times New Roman" w:cs="Times New Roman"/>
          <w:b/>
          <w:i/>
          <w:sz w:val="24"/>
          <w:szCs w:val="24"/>
          <w:lang w:val="es-CO" w:eastAsia="es-CO"/>
        </w:rPr>
      </w:pPr>
    </w:p>
    <w:p w:rsidR="00802AEE" w:rsidRPr="00802AEE" w:rsidRDefault="00802AEE" w:rsidP="00802AEE">
      <w:pPr>
        <w:pStyle w:val="Prrafodelista"/>
        <w:numPr>
          <w:ilvl w:val="0"/>
          <w:numId w:val="21"/>
        </w:numPr>
        <w:spacing w:after="0" w:line="240" w:lineRule="auto"/>
        <w:jc w:val="both"/>
        <w:rPr>
          <w:rFonts w:ascii="Times New Roman" w:eastAsia="Times New Roman" w:hAnsi="Times New Roman" w:cs="Times New Roman"/>
          <w:i/>
          <w:sz w:val="24"/>
          <w:szCs w:val="24"/>
          <w:lang w:val="es-CO" w:eastAsia="es-CO"/>
        </w:rPr>
      </w:pPr>
      <w:r w:rsidRPr="00802AEE">
        <w:rPr>
          <w:rFonts w:ascii="Arial" w:eastAsia="Times New Roman" w:hAnsi="Arial" w:cs="Arial"/>
          <w:i/>
          <w:color w:val="222222"/>
          <w:sz w:val="24"/>
          <w:szCs w:val="24"/>
          <w:shd w:val="clear" w:color="auto" w:fill="FFFFFF"/>
          <w:lang w:val="es-CO" w:eastAsia="es-CO"/>
        </w:rPr>
        <w:t>Con el lema “Cultura Participativa en la Gran Capital”, esta celebración se propone generar escenarios para el intercambio de conocimientos, saberes y experiencias en aras de empoderar y visibilizar a todos los sectores de la ciudadanía.</w:t>
      </w:r>
    </w:p>
    <w:p w:rsidR="003E237A" w:rsidRPr="00347F91" w:rsidRDefault="003E237A" w:rsidP="00347F91">
      <w:pPr>
        <w:spacing w:after="0" w:line="240" w:lineRule="auto"/>
        <w:jc w:val="both"/>
        <w:rPr>
          <w:rFonts w:ascii="Arial" w:eastAsia="Times New Roman" w:hAnsi="Arial" w:cs="Arial"/>
          <w:b/>
          <w:i/>
          <w:color w:val="222222"/>
          <w:sz w:val="24"/>
          <w:szCs w:val="24"/>
          <w:shd w:val="clear" w:color="auto" w:fill="FFFFFF"/>
          <w:lang w:val="es-CO" w:eastAsia="es-CO"/>
        </w:rPr>
      </w:pPr>
    </w:p>
    <w:p w:rsidR="00802AEE" w:rsidRPr="00802AEE" w:rsidRDefault="00B343B4" w:rsidP="00802AE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802AEE">
        <w:rPr>
          <w:rFonts w:ascii="Arial" w:eastAsia="Times New Roman" w:hAnsi="Arial" w:cs="Arial"/>
          <w:b/>
          <w:color w:val="222222"/>
          <w:sz w:val="24"/>
          <w:szCs w:val="24"/>
          <w:shd w:val="clear" w:color="auto" w:fill="FFFFFF"/>
          <w:lang w:val="es-CO" w:eastAsia="es-CO"/>
        </w:rPr>
        <w:t>8</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802AEE" w:rsidRPr="00802AEE">
        <w:rPr>
          <w:rFonts w:ascii="Arial" w:eastAsia="Times New Roman" w:hAnsi="Arial" w:cs="Arial"/>
          <w:color w:val="222222"/>
          <w:sz w:val="24"/>
          <w:szCs w:val="24"/>
          <w:shd w:val="clear" w:color="auto" w:fill="FFFFFF"/>
          <w:lang w:val="es-CO" w:eastAsia="es-CO"/>
        </w:rPr>
        <w:t>Del 9 al 16 de noviembre, la Alcaldía de Pasto, a través de la Secretaría de Desarrollo Comunitario, llevará a cabo la Semana de la Participación y la Cultura Ciudadana: “Cultura Participativa en la Gran Capital”, que incluye diversas actividades de carácter virtual y presencial.</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802AEE" w:rsidRPr="00802AEE" w:rsidRDefault="00802AEE" w:rsidP="00802AEE">
      <w:pPr>
        <w:spacing w:after="0" w:line="240" w:lineRule="auto"/>
        <w:jc w:val="both"/>
        <w:rPr>
          <w:rFonts w:ascii="Times New Roman" w:eastAsia="Times New Roman" w:hAnsi="Times New Roman" w:cs="Times New Roman"/>
          <w:sz w:val="24"/>
          <w:szCs w:val="24"/>
          <w:lang w:val="es-CO" w:eastAsia="es-CO"/>
        </w:rPr>
      </w:pPr>
      <w:r w:rsidRPr="00802AEE">
        <w:rPr>
          <w:rFonts w:ascii="Arial" w:eastAsia="Times New Roman" w:hAnsi="Arial" w:cs="Arial"/>
          <w:color w:val="222222"/>
          <w:sz w:val="24"/>
          <w:szCs w:val="24"/>
          <w:shd w:val="clear" w:color="auto" w:fill="FFFFFF"/>
          <w:lang w:val="es-CO" w:eastAsia="es-CO"/>
        </w:rPr>
        <w:t>Gracias a la articulación de distintas dependencias, empresas y entidades del Municipio, esta celebración se propone generar escenarios para el intercambio de conocimientos, saberes y experiencias que permitan empoderar y visibilizar a todos los sectores de la ciudadanía.</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802AEE" w:rsidRPr="00802AEE" w:rsidRDefault="00802AEE" w:rsidP="00802AEE">
      <w:pPr>
        <w:spacing w:after="0" w:line="240" w:lineRule="auto"/>
        <w:jc w:val="both"/>
        <w:rPr>
          <w:rFonts w:ascii="Times New Roman" w:eastAsia="Times New Roman" w:hAnsi="Times New Roman" w:cs="Times New Roman"/>
          <w:sz w:val="24"/>
          <w:szCs w:val="24"/>
          <w:lang w:val="es-CO" w:eastAsia="es-CO"/>
        </w:rPr>
      </w:pPr>
      <w:r w:rsidRPr="00802AEE">
        <w:rPr>
          <w:rFonts w:ascii="Arial" w:eastAsia="Times New Roman" w:hAnsi="Arial" w:cs="Arial"/>
          <w:color w:val="222222"/>
          <w:sz w:val="24"/>
          <w:szCs w:val="24"/>
          <w:shd w:val="clear" w:color="auto" w:fill="FFFFFF"/>
          <w:lang w:val="es-CO" w:eastAsia="es-CO"/>
        </w:rPr>
        <w:t>Además, la comunidad podrá conectarse con conversatorios, ponencias, foros con invitados locales y nacionales, campañas de sensibilización y ciclo de videos.</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802AEE" w:rsidRPr="00802AEE" w:rsidRDefault="00802AEE" w:rsidP="00802AEE">
      <w:pPr>
        <w:spacing w:after="0" w:line="240" w:lineRule="auto"/>
        <w:jc w:val="both"/>
        <w:rPr>
          <w:rFonts w:ascii="Times New Roman" w:eastAsia="Times New Roman" w:hAnsi="Times New Roman" w:cs="Times New Roman"/>
          <w:sz w:val="24"/>
          <w:szCs w:val="24"/>
          <w:lang w:val="es-CO" w:eastAsia="es-CO"/>
        </w:rPr>
      </w:pPr>
      <w:r w:rsidRPr="00802AEE">
        <w:rPr>
          <w:rFonts w:ascii="Arial" w:eastAsia="Times New Roman" w:hAnsi="Arial" w:cs="Arial"/>
          <w:color w:val="222222"/>
          <w:sz w:val="24"/>
          <w:szCs w:val="24"/>
          <w:shd w:val="clear" w:color="auto" w:fill="FFFFFF"/>
          <w:lang w:val="es-CO" w:eastAsia="es-CO"/>
        </w:rPr>
        <w:t>Como parte de la agenda de actividades se destaca la posesión del Consejo de Participación Ciudadana, el conversatorio de Presupuesto Participativo que tendrá como invitados a exalcaldes de Pasto y el foro de Mujeres y Liderazgo que moderará la Jefe de Asuntos Internacionales, Catalina Burbano.</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802AEE" w:rsidRPr="00802AEE" w:rsidRDefault="00802AEE" w:rsidP="00802AEE">
      <w:pPr>
        <w:spacing w:after="0" w:line="240" w:lineRule="auto"/>
        <w:jc w:val="both"/>
        <w:rPr>
          <w:rFonts w:ascii="Times New Roman" w:eastAsia="Times New Roman" w:hAnsi="Times New Roman" w:cs="Times New Roman"/>
          <w:sz w:val="24"/>
          <w:szCs w:val="24"/>
          <w:lang w:val="es-CO" w:eastAsia="es-CO"/>
        </w:rPr>
      </w:pPr>
      <w:r w:rsidRPr="00802AEE">
        <w:rPr>
          <w:rFonts w:ascii="Arial" w:eastAsia="Times New Roman" w:hAnsi="Arial" w:cs="Arial"/>
          <w:color w:val="222222"/>
          <w:sz w:val="24"/>
          <w:szCs w:val="24"/>
          <w:shd w:val="clear" w:color="auto" w:fill="FFFFFF"/>
          <w:lang w:val="es-CO" w:eastAsia="es-CO"/>
        </w:rPr>
        <w:t>“El miércoles 11 de noviembre lo dedicaremos al tema económico, en aras de compartir diferentes ponencias sobre los procesos que adelanta el Municipio para reactivar la economía en medio de la pandemia. Además, de 8:00 a.m. a 4:00 p.m. se realizará un mercado campesino y una muestra de emprendimientos en el parque de Santiago”, explicó el Subsecretario de Participación Ciudadana, Mario Pinto.</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802AEE" w:rsidRPr="00802AEE" w:rsidRDefault="00802AEE" w:rsidP="00802AEE">
      <w:pPr>
        <w:spacing w:after="0" w:line="240" w:lineRule="auto"/>
        <w:jc w:val="both"/>
        <w:rPr>
          <w:rFonts w:ascii="Times New Roman" w:eastAsia="Times New Roman" w:hAnsi="Times New Roman" w:cs="Times New Roman"/>
          <w:sz w:val="24"/>
          <w:szCs w:val="24"/>
          <w:lang w:val="es-CO" w:eastAsia="es-CO"/>
        </w:rPr>
      </w:pPr>
      <w:r w:rsidRPr="00802AEE">
        <w:rPr>
          <w:rFonts w:ascii="Arial" w:eastAsia="Times New Roman" w:hAnsi="Arial" w:cs="Arial"/>
          <w:color w:val="222222"/>
          <w:sz w:val="24"/>
          <w:szCs w:val="24"/>
          <w:shd w:val="clear" w:color="auto" w:fill="FFFFFF"/>
          <w:lang w:val="es-CO" w:eastAsia="es-CO"/>
        </w:rPr>
        <w:t>Agregó que también habrá otros espacios dedicados a los asuntos étnicos, mujer y género, jóvenes y participación, al tiempo que se socializarán experiencias comunales que son protagonistas a nivel urbano y rural.</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802AEE" w:rsidRPr="00802AEE" w:rsidRDefault="00802AEE" w:rsidP="00802AEE">
      <w:pPr>
        <w:spacing w:after="0" w:line="240" w:lineRule="auto"/>
        <w:jc w:val="both"/>
        <w:rPr>
          <w:rFonts w:ascii="Times New Roman" w:eastAsia="Times New Roman" w:hAnsi="Times New Roman" w:cs="Times New Roman"/>
          <w:sz w:val="24"/>
          <w:szCs w:val="24"/>
          <w:lang w:val="es-CO" w:eastAsia="es-CO"/>
        </w:rPr>
      </w:pPr>
      <w:r w:rsidRPr="00802AEE">
        <w:rPr>
          <w:rFonts w:ascii="Arial" w:eastAsia="Times New Roman" w:hAnsi="Arial" w:cs="Arial"/>
          <w:color w:val="222222"/>
          <w:sz w:val="24"/>
          <w:szCs w:val="24"/>
          <w:shd w:val="clear" w:color="auto" w:fill="FFFFFF"/>
          <w:lang w:val="es-CO" w:eastAsia="es-CO"/>
        </w:rPr>
        <w:t>“El domingo 15 y el lunes 16 de noviembre vamos a recorrer las comunas y corregimientos de Pasto para reconocer el trabajo de nuestros líderes y lideresas con motivo del Día de la Acción Comunal”, concluyó el Subsecretario.</w:t>
      </w:r>
    </w:p>
    <w:p w:rsidR="00802AEE" w:rsidRPr="00802AEE" w:rsidRDefault="00802AEE" w:rsidP="00802AEE">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B03717" w:rsidP="00802AEE">
      <w:pPr>
        <w:shd w:val="clear" w:color="auto" w:fill="FFFFFF"/>
        <w:jc w:val="both"/>
        <w:rPr>
          <w:rFonts w:ascii="Arial" w:eastAsia="Times New Roman" w:hAnsi="Arial" w:cs="Arial"/>
          <w:color w:val="222222"/>
          <w:sz w:val="24"/>
          <w:szCs w:val="24"/>
          <w:lang w:val="es-CO" w:eastAsia="es-CO"/>
        </w:rPr>
      </w:pP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66" w:rsidRDefault="00CF2E66" w:rsidP="00E53254">
      <w:pPr>
        <w:spacing w:after="0" w:line="240" w:lineRule="auto"/>
      </w:pPr>
      <w:r>
        <w:separator/>
      </w:r>
    </w:p>
  </w:endnote>
  <w:endnote w:type="continuationSeparator" w:id="0">
    <w:p w:rsidR="00CF2E66" w:rsidRDefault="00CF2E6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66" w:rsidRDefault="00CF2E66" w:rsidP="00E53254">
      <w:pPr>
        <w:spacing w:after="0" w:line="240" w:lineRule="auto"/>
      </w:pPr>
      <w:r>
        <w:separator/>
      </w:r>
    </w:p>
  </w:footnote>
  <w:footnote w:type="continuationSeparator" w:id="0">
    <w:p w:rsidR="00CF2E66" w:rsidRDefault="00CF2E6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3A62E9"/>
    <w:multiLevelType w:val="hybridMultilevel"/>
    <w:tmpl w:val="B57CE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0"/>
  </w:num>
  <w:num w:numId="4">
    <w:abstractNumId w:val="13"/>
  </w:num>
  <w:num w:numId="5">
    <w:abstractNumId w:val="16"/>
  </w:num>
  <w:num w:numId="6">
    <w:abstractNumId w:val="12"/>
  </w:num>
  <w:num w:numId="7">
    <w:abstractNumId w:val="6"/>
  </w:num>
  <w:num w:numId="8">
    <w:abstractNumId w:val="1"/>
  </w:num>
  <w:num w:numId="9">
    <w:abstractNumId w:val="15"/>
  </w:num>
  <w:num w:numId="10">
    <w:abstractNumId w:val="0"/>
  </w:num>
  <w:num w:numId="11">
    <w:abstractNumId w:val="5"/>
  </w:num>
  <w:num w:numId="12">
    <w:abstractNumId w:val="14"/>
  </w:num>
  <w:num w:numId="13">
    <w:abstractNumId w:val="9"/>
  </w:num>
  <w:num w:numId="14">
    <w:abstractNumId w:val="10"/>
  </w:num>
  <w:num w:numId="15">
    <w:abstractNumId w:val="4"/>
  </w:num>
  <w:num w:numId="16">
    <w:abstractNumId w:val="18"/>
  </w:num>
  <w:num w:numId="17">
    <w:abstractNumId w:val="2"/>
  </w:num>
  <w:num w:numId="18">
    <w:abstractNumId w:val="11"/>
  </w:num>
  <w:num w:numId="19">
    <w:abstractNumId w:val="7"/>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7753A"/>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2AEE"/>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2E66"/>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21B7"/>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81911">
      <w:bodyDiv w:val="1"/>
      <w:marLeft w:val="0"/>
      <w:marRight w:val="0"/>
      <w:marTop w:val="0"/>
      <w:marBottom w:val="0"/>
      <w:divBdr>
        <w:top w:val="none" w:sz="0" w:space="0" w:color="auto"/>
        <w:left w:val="none" w:sz="0" w:space="0" w:color="auto"/>
        <w:bottom w:val="none" w:sz="0" w:space="0" w:color="auto"/>
        <w:right w:val="none" w:sz="0" w:space="0" w:color="auto"/>
      </w:divBdr>
      <w:divsChild>
        <w:div w:id="299115838">
          <w:marLeft w:val="0"/>
          <w:marRight w:val="0"/>
          <w:marTop w:val="0"/>
          <w:marBottom w:val="0"/>
          <w:divBdr>
            <w:top w:val="none" w:sz="0" w:space="0" w:color="auto"/>
            <w:left w:val="none" w:sz="0" w:space="0" w:color="auto"/>
            <w:bottom w:val="none" w:sz="0" w:space="0" w:color="auto"/>
            <w:right w:val="none" w:sz="0" w:space="0" w:color="auto"/>
          </w:divBdr>
        </w:div>
        <w:div w:id="1012954207">
          <w:marLeft w:val="0"/>
          <w:marRight w:val="0"/>
          <w:marTop w:val="0"/>
          <w:marBottom w:val="0"/>
          <w:divBdr>
            <w:top w:val="none" w:sz="0" w:space="0" w:color="auto"/>
            <w:left w:val="none" w:sz="0" w:space="0" w:color="auto"/>
            <w:bottom w:val="none" w:sz="0" w:space="0" w:color="auto"/>
            <w:right w:val="none" w:sz="0" w:space="0" w:color="auto"/>
          </w:divBdr>
        </w:div>
        <w:div w:id="2123718121">
          <w:marLeft w:val="0"/>
          <w:marRight w:val="0"/>
          <w:marTop w:val="0"/>
          <w:marBottom w:val="0"/>
          <w:divBdr>
            <w:top w:val="none" w:sz="0" w:space="0" w:color="auto"/>
            <w:left w:val="none" w:sz="0" w:space="0" w:color="auto"/>
            <w:bottom w:val="none" w:sz="0" w:space="0" w:color="auto"/>
            <w:right w:val="none" w:sz="0" w:space="0" w:color="auto"/>
          </w:divBdr>
        </w:div>
        <w:div w:id="1616936726">
          <w:marLeft w:val="0"/>
          <w:marRight w:val="0"/>
          <w:marTop w:val="0"/>
          <w:marBottom w:val="0"/>
          <w:divBdr>
            <w:top w:val="none" w:sz="0" w:space="0" w:color="auto"/>
            <w:left w:val="none" w:sz="0" w:space="0" w:color="auto"/>
            <w:bottom w:val="none" w:sz="0" w:space="0" w:color="auto"/>
            <w:right w:val="none" w:sz="0" w:space="0" w:color="auto"/>
          </w:divBdr>
        </w:div>
        <w:div w:id="661541618">
          <w:marLeft w:val="0"/>
          <w:marRight w:val="0"/>
          <w:marTop w:val="0"/>
          <w:marBottom w:val="0"/>
          <w:divBdr>
            <w:top w:val="none" w:sz="0" w:space="0" w:color="auto"/>
            <w:left w:val="none" w:sz="0" w:space="0" w:color="auto"/>
            <w:bottom w:val="none" w:sz="0" w:space="0" w:color="auto"/>
            <w:right w:val="none" w:sz="0" w:space="0" w:color="auto"/>
          </w:divBdr>
        </w:div>
        <w:div w:id="969441035">
          <w:marLeft w:val="0"/>
          <w:marRight w:val="0"/>
          <w:marTop w:val="0"/>
          <w:marBottom w:val="0"/>
          <w:divBdr>
            <w:top w:val="none" w:sz="0" w:space="0" w:color="auto"/>
            <w:left w:val="none" w:sz="0" w:space="0" w:color="auto"/>
            <w:bottom w:val="none" w:sz="0" w:space="0" w:color="auto"/>
            <w:right w:val="none" w:sz="0" w:space="0" w:color="auto"/>
          </w:divBdr>
        </w:div>
        <w:div w:id="1764300378">
          <w:marLeft w:val="0"/>
          <w:marRight w:val="0"/>
          <w:marTop w:val="0"/>
          <w:marBottom w:val="0"/>
          <w:divBdr>
            <w:top w:val="none" w:sz="0" w:space="0" w:color="auto"/>
            <w:left w:val="none" w:sz="0" w:space="0" w:color="auto"/>
            <w:bottom w:val="none" w:sz="0" w:space="0" w:color="auto"/>
            <w:right w:val="none" w:sz="0" w:space="0" w:color="auto"/>
          </w:divBdr>
        </w:div>
        <w:div w:id="1989554666">
          <w:marLeft w:val="0"/>
          <w:marRight w:val="0"/>
          <w:marTop w:val="0"/>
          <w:marBottom w:val="0"/>
          <w:divBdr>
            <w:top w:val="none" w:sz="0" w:space="0" w:color="auto"/>
            <w:left w:val="none" w:sz="0" w:space="0" w:color="auto"/>
            <w:bottom w:val="none" w:sz="0" w:space="0" w:color="auto"/>
            <w:right w:val="none" w:sz="0" w:space="0" w:color="auto"/>
          </w:divBdr>
        </w:div>
        <w:div w:id="1835602813">
          <w:marLeft w:val="0"/>
          <w:marRight w:val="0"/>
          <w:marTop w:val="0"/>
          <w:marBottom w:val="0"/>
          <w:divBdr>
            <w:top w:val="none" w:sz="0" w:space="0" w:color="auto"/>
            <w:left w:val="none" w:sz="0" w:space="0" w:color="auto"/>
            <w:bottom w:val="none" w:sz="0" w:space="0" w:color="auto"/>
            <w:right w:val="none" w:sz="0" w:space="0" w:color="auto"/>
          </w:divBdr>
        </w:div>
        <w:div w:id="511840243">
          <w:marLeft w:val="0"/>
          <w:marRight w:val="0"/>
          <w:marTop w:val="0"/>
          <w:marBottom w:val="0"/>
          <w:divBdr>
            <w:top w:val="none" w:sz="0" w:space="0" w:color="auto"/>
            <w:left w:val="none" w:sz="0" w:space="0" w:color="auto"/>
            <w:bottom w:val="none" w:sz="0" w:space="0" w:color="auto"/>
            <w:right w:val="none" w:sz="0" w:space="0" w:color="auto"/>
          </w:divBdr>
        </w:div>
        <w:div w:id="1706440476">
          <w:marLeft w:val="0"/>
          <w:marRight w:val="0"/>
          <w:marTop w:val="0"/>
          <w:marBottom w:val="0"/>
          <w:divBdr>
            <w:top w:val="none" w:sz="0" w:space="0" w:color="auto"/>
            <w:left w:val="none" w:sz="0" w:space="0" w:color="auto"/>
            <w:bottom w:val="none" w:sz="0" w:space="0" w:color="auto"/>
            <w:right w:val="none" w:sz="0" w:space="0" w:color="auto"/>
          </w:divBdr>
        </w:div>
        <w:div w:id="1079475163">
          <w:marLeft w:val="0"/>
          <w:marRight w:val="0"/>
          <w:marTop w:val="0"/>
          <w:marBottom w:val="0"/>
          <w:divBdr>
            <w:top w:val="none" w:sz="0" w:space="0" w:color="auto"/>
            <w:left w:val="none" w:sz="0" w:space="0" w:color="auto"/>
            <w:bottom w:val="none" w:sz="0" w:space="0" w:color="auto"/>
            <w:right w:val="none" w:sz="0" w:space="0" w:color="auto"/>
          </w:divBdr>
        </w:div>
        <w:div w:id="545337295">
          <w:marLeft w:val="0"/>
          <w:marRight w:val="0"/>
          <w:marTop w:val="0"/>
          <w:marBottom w:val="0"/>
          <w:divBdr>
            <w:top w:val="none" w:sz="0" w:space="0" w:color="auto"/>
            <w:left w:val="none" w:sz="0" w:space="0" w:color="auto"/>
            <w:bottom w:val="none" w:sz="0" w:space="0" w:color="auto"/>
            <w:right w:val="none" w:sz="0" w:space="0" w:color="auto"/>
          </w:divBdr>
        </w:div>
        <w:div w:id="702829177">
          <w:marLeft w:val="0"/>
          <w:marRight w:val="0"/>
          <w:marTop w:val="0"/>
          <w:marBottom w:val="0"/>
          <w:divBdr>
            <w:top w:val="none" w:sz="0" w:space="0" w:color="auto"/>
            <w:left w:val="none" w:sz="0" w:space="0" w:color="auto"/>
            <w:bottom w:val="none" w:sz="0" w:space="0" w:color="auto"/>
            <w:right w:val="none" w:sz="0" w:space="0" w:color="auto"/>
          </w:divBdr>
        </w:div>
        <w:div w:id="2066299398">
          <w:marLeft w:val="0"/>
          <w:marRight w:val="0"/>
          <w:marTop w:val="0"/>
          <w:marBottom w:val="0"/>
          <w:divBdr>
            <w:top w:val="none" w:sz="0" w:space="0" w:color="auto"/>
            <w:left w:val="none" w:sz="0" w:space="0" w:color="auto"/>
            <w:bottom w:val="none" w:sz="0" w:space="0" w:color="auto"/>
            <w:right w:val="none" w:sz="0" w:space="0" w:color="auto"/>
          </w:divBdr>
        </w:div>
        <w:div w:id="518158936">
          <w:marLeft w:val="0"/>
          <w:marRight w:val="0"/>
          <w:marTop w:val="0"/>
          <w:marBottom w:val="0"/>
          <w:divBdr>
            <w:top w:val="none" w:sz="0" w:space="0" w:color="auto"/>
            <w:left w:val="none" w:sz="0" w:space="0" w:color="auto"/>
            <w:bottom w:val="none" w:sz="0" w:space="0" w:color="auto"/>
            <w:right w:val="none" w:sz="0" w:space="0" w:color="auto"/>
          </w:divBdr>
        </w:div>
        <w:div w:id="805700512">
          <w:marLeft w:val="0"/>
          <w:marRight w:val="0"/>
          <w:marTop w:val="0"/>
          <w:marBottom w:val="0"/>
          <w:divBdr>
            <w:top w:val="none" w:sz="0" w:space="0" w:color="auto"/>
            <w:left w:val="none" w:sz="0" w:space="0" w:color="auto"/>
            <w:bottom w:val="none" w:sz="0" w:space="0" w:color="auto"/>
            <w:right w:val="none" w:sz="0" w:space="0" w:color="auto"/>
          </w:divBdr>
        </w:div>
        <w:div w:id="302471915">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1A85-E154-48CC-8131-8037CEDD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2020-11-08T20:00:00Z</dcterms:created>
  <dcterms:modified xsi:type="dcterms:W3CDTF">2020-11-08T20:00:00Z</dcterms:modified>
</cp:coreProperties>
</file>