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D70078">
        <w:rPr>
          <w:rFonts w:ascii="Arial" w:hAnsi="Arial" w:cs="Arial"/>
          <w:b/>
          <w:sz w:val="24"/>
          <w:szCs w:val="24"/>
          <w:lang w:val="es-MX"/>
        </w:rPr>
        <w:t>0466</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D70078" w:rsidRDefault="00D70078" w:rsidP="00053AAA">
      <w:pPr>
        <w:spacing w:after="0" w:line="240" w:lineRule="auto"/>
        <w:jc w:val="both"/>
        <w:rPr>
          <w:rFonts w:ascii="Arial" w:eastAsia="Times New Roman" w:hAnsi="Arial" w:cs="Arial"/>
          <w:b/>
          <w:color w:val="222222"/>
          <w:sz w:val="28"/>
          <w:szCs w:val="28"/>
          <w:lang w:val="es-CO" w:eastAsia="es-CO"/>
        </w:rPr>
      </w:pPr>
      <w:r w:rsidRPr="00D70078">
        <w:rPr>
          <w:rFonts w:ascii="Arial" w:eastAsia="Times New Roman" w:hAnsi="Arial" w:cs="Arial"/>
          <w:b/>
          <w:color w:val="222222"/>
          <w:sz w:val="28"/>
          <w:szCs w:val="28"/>
          <w:lang w:val="es-CO" w:eastAsia="es-CO"/>
        </w:rPr>
        <w:t>ALCALDÍA DE PASTO, ILIOS GROUP Y GOBERNACIÓN DE NARIÑO, IMPLEMENTARON CAR COVID EN EL BARRIO MERCEDARIO</w:t>
      </w:r>
      <w:r w:rsidRPr="00D70078">
        <w:rPr>
          <w:rFonts w:ascii="Arial" w:eastAsia="Times New Roman" w:hAnsi="Arial" w:cs="Arial"/>
          <w:b/>
          <w:color w:val="222222"/>
          <w:sz w:val="28"/>
          <w:szCs w:val="28"/>
          <w:lang w:val="es-CO" w:eastAsia="es-CO"/>
        </w:rPr>
        <w:t xml:space="preserve"> </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D70078" w:rsidRPr="00D70078" w:rsidRDefault="00D70078" w:rsidP="004F2573">
      <w:pPr>
        <w:pStyle w:val="Prrafodelista"/>
        <w:numPr>
          <w:ilvl w:val="0"/>
          <w:numId w:val="27"/>
        </w:numPr>
        <w:spacing w:after="0" w:line="240" w:lineRule="auto"/>
        <w:jc w:val="both"/>
        <w:rPr>
          <w:rFonts w:ascii="Times New Roman" w:eastAsia="Times New Roman" w:hAnsi="Times New Roman" w:cs="Times New Roman"/>
          <w:i/>
          <w:sz w:val="24"/>
          <w:szCs w:val="24"/>
          <w:lang w:val="es-CO" w:eastAsia="es-CO"/>
        </w:rPr>
      </w:pPr>
      <w:r w:rsidRPr="00D70078">
        <w:rPr>
          <w:rFonts w:ascii="Arial" w:eastAsia="Times New Roman" w:hAnsi="Arial" w:cs="Arial"/>
          <w:i/>
          <w:color w:val="222222"/>
          <w:sz w:val="24"/>
          <w:szCs w:val="24"/>
          <w:shd w:val="clear" w:color="auto" w:fill="FFFFFF"/>
          <w:lang w:val="es-CO" w:eastAsia="es-CO"/>
        </w:rPr>
        <w:t xml:space="preserve">Con el segundo Car </w:t>
      </w:r>
      <w:proofErr w:type="spellStart"/>
      <w:r w:rsidRPr="00D70078">
        <w:rPr>
          <w:rFonts w:ascii="Arial" w:eastAsia="Times New Roman" w:hAnsi="Arial" w:cs="Arial"/>
          <w:i/>
          <w:color w:val="222222"/>
          <w:sz w:val="24"/>
          <w:szCs w:val="24"/>
          <w:shd w:val="clear" w:color="auto" w:fill="FFFFFF"/>
          <w:lang w:val="es-CO" w:eastAsia="es-CO"/>
        </w:rPr>
        <w:t>Covid</w:t>
      </w:r>
      <w:proofErr w:type="spellEnd"/>
      <w:r w:rsidRPr="00D70078">
        <w:rPr>
          <w:rFonts w:ascii="Arial" w:eastAsia="Times New Roman" w:hAnsi="Arial" w:cs="Arial"/>
          <w:i/>
          <w:color w:val="222222"/>
          <w:sz w:val="24"/>
          <w:szCs w:val="24"/>
          <w:shd w:val="clear" w:color="auto" w:fill="FFFFFF"/>
          <w:lang w:val="es-CO" w:eastAsia="es-CO"/>
        </w:rPr>
        <w:t xml:space="preserve"> ubicado en el sector de los surorientales se pretende fortalecer la estrategia PRASS, a través de la identificación de nuevos casos</w:t>
      </w:r>
      <w:r w:rsidRPr="00D70078">
        <w:rPr>
          <w:rFonts w:ascii="Arial" w:eastAsia="Times New Roman" w:hAnsi="Arial" w:cs="Arial"/>
          <w:i/>
          <w:color w:val="222222"/>
          <w:sz w:val="24"/>
          <w:szCs w:val="24"/>
          <w:shd w:val="clear" w:color="auto" w:fill="FFFFFF"/>
          <w:lang w:val="es-CO" w:eastAsia="es-CO"/>
        </w:rPr>
        <w:t>.</w:t>
      </w: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p>
    <w:p w:rsidR="00D70078" w:rsidRPr="00D70078" w:rsidRDefault="00B343B4" w:rsidP="00D70078">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20244">
        <w:rPr>
          <w:rFonts w:ascii="Arial" w:eastAsia="Times New Roman" w:hAnsi="Arial" w:cs="Arial"/>
          <w:b/>
          <w:color w:val="222222"/>
          <w:sz w:val="24"/>
          <w:szCs w:val="24"/>
          <w:shd w:val="clear" w:color="auto" w:fill="FFFFFF"/>
          <w:lang w:val="es-CO" w:eastAsia="es-CO"/>
        </w:rPr>
        <w:t>2</w:t>
      </w:r>
      <w:r w:rsidR="00D70078">
        <w:rPr>
          <w:rFonts w:ascii="Arial" w:eastAsia="Times New Roman" w:hAnsi="Arial" w:cs="Arial"/>
          <w:b/>
          <w:color w:val="222222"/>
          <w:sz w:val="24"/>
          <w:szCs w:val="24"/>
          <w:shd w:val="clear" w:color="auto" w:fill="FFFFFF"/>
          <w:lang w:val="es-CO" w:eastAsia="es-CO"/>
        </w:rPr>
        <w:t>7</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00D70078" w:rsidRPr="00D70078">
        <w:rPr>
          <w:rFonts w:ascii="Arial" w:eastAsia="Times New Roman" w:hAnsi="Arial" w:cs="Arial"/>
          <w:color w:val="222222"/>
          <w:sz w:val="24"/>
          <w:szCs w:val="24"/>
          <w:shd w:val="clear" w:color="auto" w:fill="FFFFFF"/>
          <w:lang w:val="es-CO" w:eastAsia="es-CO"/>
        </w:rPr>
        <w:t xml:space="preserve">La Alcaldía de Pasto, a través de la Secretaría de Salud, en convenio con ILIOS GROUP y la Gobernación de Nariño, implementaron el segundo Car </w:t>
      </w:r>
      <w:proofErr w:type="spellStart"/>
      <w:r w:rsidR="00D70078" w:rsidRPr="00D70078">
        <w:rPr>
          <w:rFonts w:ascii="Arial" w:eastAsia="Times New Roman" w:hAnsi="Arial" w:cs="Arial"/>
          <w:color w:val="222222"/>
          <w:sz w:val="24"/>
          <w:szCs w:val="24"/>
          <w:shd w:val="clear" w:color="auto" w:fill="FFFFFF"/>
          <w:lang w:val="es-CO" w:eastAsia="es-CO"/>
        </w:rPr>
        <w:t>Covid</w:t>
      </w:r>
      <w:proofErr w:type="spellEnd"/>
      <w:r w:rsidR="00D70078" w:rsidRPr="00D70078">
        <w:rPr>
          <w:rFonts w:ascii="Arial" w:eastAsia="Times New Roman" w:hAnsi="Arial" w:cs="Arial"/>
          <w:color w:val="222222"/>
          <w:sz w:val="24"/>
          <w:szCs w:val="24"/>
          <w:shd w:val="clear" w:color="auto" w:fill="FFFFFF"/>
          <w:lang w:val="es-CO" w:eastAsia="es-CO"/>
        </w:rPr>
        <w:t xml:space="preserve"> en el barrio Mercedario, un nuevo punto para la toma de muestras que permiten detectar el Covid-19.</w:t>
      </w:r>
    </w:p>
    <w:p w:rsidR="00D70078" w:rsidRPr="00D70078" w:rsidRDefault="00D70078" w:rsidP="00D70078">
      <w:pPr>
        <w:shd w:val="clear" w:color="auto" w:fill="FFFFFF"/>
        <w:spacing w:after="0" w:line="240" w:lineRule="auto"/>
        <w:jc w:val="both"/>
        <w:rPr>
          <w:rFonts w:ascii="Arial" w:eastAsia="Times New Roman" w:hAnsi="Arial" w:cs="Arial"/>
          <w:color w:val="222222"/>
          <w:sz w:val="24"/>
          <w:szCs w:val="24"/>
          <w:lang w:val="es-CO" w:eastAsia="es-CO"/>
        </w:rPr>
      </w:pPr>
    </w:p>
    <w:p w:rsidR="00D70078" w:rsidRPr="00D70078" w:rsidRDefault="00D70078" w:rsidP="00D70078">
      <w:pPr>
        <w:spacing w:after="0" w:line="240" w:lineRule="auto"/>
        <w:jc w:val="both"/>
        <w:rPr>
          <w:rFonts w:ascii="Times New Roman" w:eastAsia="Times New Roman" w:hAnsi="Times New Roman" w:cs="Times New Roman"/>
          <w:sz w:val="24"/>
          <w:szCs w:val="24"/>
          <w:lang w:val="es-CO" w:eastAsia="es-CO"/>
        </w:rPr>
      </w:pPr>
      <w:r w:rsidRPr="00D70078">
        <w:rPr>
          <w:rFonts w:ascii="Arial" w:eastAsia="Times New Roman" w:hAnsi="Arial" w:cs="Arial"/>
          <w:color w:val="222222"/>
          <w:sz w:val="24"/>
          <w:szCs w:val="24"/>
          <w:shd w:val="clear" w:color="auto" w:fill="FFFFFF"/>
          <w:lang w:val="es-CO" w:eastAsia="es-CO"/>
        </w:rPr>
        <w:t>El Secretario de Salud, Javier Andrés Ruano González, precisó que esta es una forma de fortalecer la estrategia de Pruebas Rastreo y Aislamiento Selectivo Sostenible, PRASS, con la identificación de nuevos casos y el rastreo de los mismos. “En estos momentos en que está iniciando un segundo pico de la pandemia en el Municipio, la invitación desde la Secretaría de Salud es a extremar todas las medidas de bioseguridad, como el uso correcto de tapabocas, el lavado de manos frecuente y el distanciamiento individual, evitar las reuniones familiares y los lugares concurridos”, dijo.</w:t>
      </w:r>
    </w:p>
    <w:p w:rsidR="00D70078" w:rsidRPr="00D70078" w:rsidRDefault="00D70078" w:rsidP="00D70078">
      <w:pPr>
        <w:shd w:val="clear" w:color="auto" w:fill="FFFFFF"/>
        <w:spacing w:after="0" w:line="240" w:lineRule="auto"/>
        <w:jc w:val="both"/>
        <w:rPr>
          <w:rFonts w:ascii="Arial" w:eastAsia="Times New Roman" w:hAnsi="Arial" w:cs="Arial"/>
          <w:color w:val="222222"/>
          <w:sz w:val="24"/>
          <w:szCs w:val="24"/>
          <w:lang w:val="es-CO" w:eastAsia="es-CO"/>
        </w:rPr>
      </w:pPr>
    </w:p>
    <w:p w:rsidR="00D70078" w:rsidRPr="00D70078" w:rsidRDefault="00D70078" w:rsidP="00D70078">
      <w:pPr>
        <w:spacing w:after="0" w:line="240" w:lineRule="auto"/>
        <w:jc w:val="both"/>
        <w:rPr>
          <w:rFonts w:ascii="Times New Roman" w:eastAsia="Times New Roman" w:hAnsi="Times New Roman" w:cs="Times New Roman"/>
          <w:sz w:val="24"/>
          <w:szCs w:val="24"/>
          <w:lang w:val="es-CO" w:eastAsia="es-CO"/>
        </w:rPr>
      </w:pPr>
      <w:r w:rsidRPr="00D70078">
        <w:rPr>
          <w:rFonts w:ascii="Arial" w:eastAsia="Times New Roman" w:hAnsi="Arial" w:cs="Arial"/>
          <w:color w:val="222222"/>
          <w:sz w:val="24"/>
          <w:szCs w:val="24"/>
          <w:shd w:val="clear" w:color="auto" w:fill="FFFFFF"/>
          <w:lang w:val="es-CO" w:eastAsia="es-CO"/>
        </w:rPr>
        <w:t xml:space="preserve">El director ejecutivo de ILIOS GROUP, el médico Mauricio Rodríguez Pabón, explicó que quienes deseen acceder al servicio del Car </w:t>
      </w:r>
      <w:proofErr w:type="spellStart"/>
      <w:r w:rsidRPr="00D70078">
        <w:rPr>
          <w:rFonts w:ascii="Arial" w:eastAsia="Times New Roman" w:hAnsi="Arial" w:cs="Arial"/>
          <w:color w:val="222222"/>
          <w:sz w:val="24"/>
          <w:szCs w:val="24"/>
          <w:shd w:val="clear" w:color="auto" w:fill="FFFFFF"/>
          <w:lang w:val="es-CO" w:eastAsia="es-CO"/>
        </w:rPr>
        <w:t>Covid</w:t>
      </w:r>
      <w:proofErr w:type="spellEnd"/>
      <w:r w:rsidRPr="00D70078">
        <w:rPr>
          <w:rFonts w:ascii="Arial" w:eastAsia="Times New Roman" w:hAnsi="Arial" w:cs="Arial"/>
          <w:color w:val="222222"/>
          <w:sz w:val="24"/>
          <w:szCs w:val="24"/>
          <w:shd w:val="clear" w:color="auto" w:fill="FFFFFF"/>
          <w:lang w:val="es-CO" w:eastAsia="es-CO"/>
        </w:rPr>
        <w:t xml:space="preserve"> en el barrio Mercedario, pueden llegar directamente con su carro o moto, anunciarse con los funcionarios y hacer la inscripción correspondiente. “Es importante tener en cuenta que hay Entidades Promotoras de Salud (EPS) que no tienen como requisito entregar autorización previa para la toma de muestras, entre ellas, </w:t>
      </w:r>
      <w:proofErr w:type="spellStart"/>
      <w:r w:rsidRPr="00D70078">
        <w:rPr>
          <w:rFonts w:ascii="Arial" w:eastAsia="Times New Roman" w:hAnsi="Arial" w:cs="Arial"/>
          <w:color w:val="222222"/>
          <w:sz w:val="24"/>
          <w:szCs w:val="24"/>
          <w:shd w:val="clear" w:color="auto" w:fill="FFFFFF"/>
          <w:lang w:val="es-CO" w:eastAsia="es-CO"/>
        </w:rPr>
        <w:t>Emssanar</w:t>
      </w:r>
      <w:proofErr w:type="spellEnd"/>
      <w:r w:rsidRPr="00D70078">
        <w:rPr>
          <w:rFonts w:ascii="Arial" w:eastAsia="Times New Roman" w:hAnsi="Arial" w:cs="Arial"/>
          <w:color w:val="222222"/>
          <w:sz w:val="24"/>
          <w:szCs w:val="24"/>
          <w:shd w:val="clear" w:color="auto" w:fill="FFFFFF"/>
          <w:lang w:val="es-CO" w:eastAsia="es-CO"/>
        </w:rPr>
        <w:t xml:space="preserve">, </w:t>
      </w:r>
      <w:proofErr w:type="spellStart"/>
      <w:r w:rsidRPr="00D70078">
        <w:rPr>
          <w:rFonts w:ascii="Arial" w:eastAsia="Times New Roman" w:hAnsi="Arial" w:cs="Arial"/>
          <w:color w:val="222222"/>
          <w:sz w:val="24"/>
          <w:szCs w:val="24"/>
          <w:shd w:val="clear" w:color="auto" w:fill="FFFFFF"/>
          <w:lang w:val="es-CO" w:eastAsia="es-CO"/>
        </w:rPr>
        <w:t>Mallamas</w:t>
      </w:r>
      <w:proofErr w:type="spellEnd"/>
      <w:r w:rsidRPr="00D70078">
        <w:rPr>
          <w:rFonts w:ascii="Arial" w:eastAsia="Times New Roman" w:hAnsi="Arial" w:cs="Arial"/>
          <w:color w:val="222222"/>
          <w:sz w:val="24"/>
          <w:szCs w:val="24"/>
          <w:shd w:val="clear" w:color="auto" w:fill="FFFFFF"/>
          <w:lang w:val="es-CO" w:eastAsia="es-CO"/>
        </w:rPr>
        <w:t xml:space="preserve">, </w:t>
      </w:r>
      <w:proofErr w:type="spellStart"/>
      <w:r w:rsidRPr="00D70078">
        <w:rPr>
          <w:rFonts w:ascii="Arial" w:eastAsia="Times New Roman" w:hAnsi="Arial" w:cs="Arial"/>
          <w:color w:val="222222"/>
          <w:sz w:val="24"/>
          <w:szCs w:val="24"/>
          <w:shd w:val="clear" w:color="auto" w:fill="FFFFFF"/>
          <w:lang w:val="es-CO" w:eastAsia="es-CO"/>
        </w:rPr>
        <w:t>Asmet</w:t>
      </w:r>
      <w:proofErr w:type="spellEnd"/>
      <w:r w:rsidRPr="00D70078">
        <w:rPr>
          <w:rFonts w:ascii="Arial" w:eastAsia="Times New Roman" w:hAnsi="Arial" w:cs="Arial"/>
          <w:color w:val="222222"/>
          <w:sz w:val="24"/>
          <w:szCs w:val="24"/>
          <w:shd w:val="clear" w:color="auto" w:fill="FFFFFF"/>
          <w:lang w:val="es-CO" w:eastAsia="es-CO"/>
        </w:rPr>
        <w:t>, Nueva EPS y Coomeva”.</w:t>
      </w:r>
    </w:p>
    <w:p w:rsidR="00D70078" w:rsidRPr="00D70078" w:rsidRDefault="00D70078" w:rsidP="00D70078">
      <w:pPr>
        <w:shd w:val="clear" w:color="auto" w:fill="FFFFFF"/>
        <w:spacing w:after="0" w:line="240" w:lineRule="auto"/>
        <w:jc w:val="both"/>
        <w:rPr>
          <w:rFonts w:ascii="Arial" w:eastAsia="Times New Roman" w:hAnsi="Arial" w:cs="Arial"/>
          <w:color w:val="222222"/>
          <w:sz w:val="24"/>
          <w:szCs w:val="24"/>
          <w:lang w:val="es-CO" w:eastAsia="es-CO"/>
        </w:rPr>
      </w:pPr>
    </w:p>
    <w:p w:rsidR="00D70078" w:rsidRPr="00D70078" w:rsidRDefault="00D70078" w:rsidP="00D70078">
      <w:pPr>
        <w:spacing w:after="0" w:line="240" w:lineRule="auto"/>
        <w:jc w:val="both"/>
        <w:rPr>
          <w:rFonts w:ascii="Times New Roman" w:eastAsia="Times New Roman" w:hAnsi="Times New Roman" w:cs="Times New Roman"/>
          <w:sz w:val="24"/>
          <w:szCs w:val="24"/>
          <w:lang w:val="es-CO" w:eastAsia="es-CO"/>
        </w:rPr>
      </w:pPr>
      <w:r w:rsidRPr="00D70078">
        <w:rPr>
          <w:rFonts w:ascii="Arial" w:eastAsia="Times New Roman" w:hAnsi="Arial" w:cs="Arial"/>
          <w:color w:val="222222"/>
          <w:sz w:val="24"/>
          <w:szCs w:val="24"/>
          <w:shd w:val="clear" w:color="auto" w:fill="FFFFFF"/>
          <w:lang w:val="es-CO" w:eastAsia="es-CO"/>
        </w:rPr>
        <w:t>Una vez tomada la muestra se llama al usuario para entregar los resultados con las recomendaciones respectivas. De ser positivo se inicia el seguimiento médico. De igual manera, el servicio también se ofrece para particulares en caso de que el interesado no cuente con EPS.</w:t>
      </w:r>
    </w:p>
    <w:p w:rsidR="00D70078" w:rsidRPr="00D70078" w:rsidRDefault="00D70078" w:rsidP="00D70078">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B03717" w:rsidP="00D70078">
      <w:pPr>
        <w:shd w:val="clear" w:color="auto" w:fill="FFFFFF"/>
        <w:jc w:val="both"/>
        <w:rPr>
          <w:rFonts w:ascii="Arial" w:eastAsia="Times New Roman" w:hAnsi="Arial" w:cs="Arial"/>
          <w:color w:val="222222"/>
          <w:sz w:val="24"/>
          <w:szCs w:val="24"/>
          <w:lang w:val="es-CO" w:eastAsia="es-CO"/>
        </w:rPr>
      </w:pPr>
      <w:bookmarkStart w:id="0" w:name="_GoBack"/>
      <w:bookmarkEnd w:id="0"/>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47B" w:rsidRDefault="00A5447B" w:rsidP="00E53254">
      <w:pPr>
        <w:spacing w:after="0" w:line="240" w:lineRule="auto"/>
      </w:pPr>
      <w:r>
        <w:separator/>
      </w:r>
    </w:p>
  </w:endnote>
  <w:endnote w:type="continuationSeparator" w:id="0">
    <w:p w:rsidR="00A5447B" w:rsidRDefault="00A5447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47B" w:rsidRDefault="00A5447B" w:rsidP="00E53254">
      <w:pPr>
        <w:spacing w:after="0" w:line="240" w:lineRule="auto"/>
      </w:pPr>
      <w:r>
        <w:separator/>
      </w:r>
    </w:p>
  </w:footnote>
  <w:footnote w:type="continuationSeparator" w:id="0">
    <w:p w:rsidR="00A5447B" w:rsidRDefault="00A5447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26"/>
  </w:num>
  <w:num w:numId="4">
    <w:abstractNumId w:val="18"/>
  </w:num>
  <w:num w:numId="5">
    <w:abstractNumId w:val="22"/>
  </w:num>
  <w:num w:numId="6">
    <w:abstractNumId w:val="17"/>
  </w:num>
  <w:num w:numId="7">
    <w:abstractNumId w:val="8"/>
  </w:num>
  <w:num w:numId="8">
    <w:abstractNumId w:val="1"/>
  </w:num>
  <w:num w:numId="9">
    <w:abstractNumId w:val="21"/>
  </w:num>
  <w:num w:numId="10">
    <w:abstractNumId w:val="0"/>
  </w:num>
  <w:num w:numId="11">
    <w:abstractNumId w:val="7"/>
  </w:num>
  <w:num w:numId="12">
    <w:abstractNumId w:val="19"/>
  </w:num>
  <w:num w:numId="13">
    <w:abstractNumId w:val="13"/>
  </w:num>
  <w:num w:numId="14">
    <w:abstractNumId w:val="14"/>
  </w:num>
  <w:num w:numId="15">
    <w:abstractNumId w:val="6"/>
  </w:num>
  <w:num w:numId="16">
    <w:abstractNumId w:val="24"/>
  </w:num>
  <w:num w:numId="17">
    <w:abstractNumId w:val="3"/>
  </w:num>
  <w:num w:numId="18">
    <w:abstractNumId w:val="15"/>
  </w:num>
  <w:num w:numId="19">
    <w:abstractNumId w:val="9"/>
  </w:num>
  <w:num w:numId="20">
    <w:abstractNumId w:val="23"/>
  </w:num>
  <w:num w:numId="21">
    <w:abstractNumId w:val="11"/>
  </w:num>
  <w:num w:numId="22">
    <w:abstractNumId w:val="25"/>
  </w:num>
  <w:num w:numId="23">
    <w:abstractNumId w:val="20"/>
  </w:num>
  <w:num w:numId="24">
    <w:abstractNumId w:val="4"/>
  </w:num>
  <w:num w:numId="25">
    <w:abstractNumId w:val="16"/>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447B"/>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007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19474172">
      <w:bodyDiv w:val="1"/>
      <w:marLeft w:val="0"/>
      <w:marRight w:val="0"/>
      <w:marTop w:val="0"/>
      <w:marBottom w:val="0"/>
      <w:divBdr>
        <w:top w:val="none" w:sz="0" w:space="0" w:color="auto"/>
        <w:left w:val="none" w:sz="0" w:space="0" w:color="auto"/>
        <w:bottom w:val="none" w:sz="0" w:space="0" w:color="auto"/>
        <w:right w:val="none" w:sz="0" w:space="0" w:color="auto"/>
      </w:divBdr>
      <w:divsChild>
        <w:div w:id="1695765854">
          <w:marLeft w:val="0"/>
          <w:marRight w:val="0"/>
          <w:marTop w:val="0"/>
          <w:marBottom w:val="0"/>
          <w:divBdr>
            <w:top w:val="none" w:sz="0" w:space="0" w:color="auto"/>
            <w:left w:val="none" w:sz="0" w:space="0" w:color="auto"/>
            <w:bottom w:val="none" w:sz="0" w:space="0" w:color="auto"/>
            <w:right w:val="none" w:sz="0" w:space="0" w:color="auto"/>
          </w:divBdr>
        </w:div>
        <w:div w:id="459303608">
          <w:marLeft w:val="0"/>
          <w:marRight w:val="0"/>
          <w:marTop w:val="0"/>
          <w:marBottom w:val="0"/>
          <w:divBdr>
            <w:top w:val="none" w:sz="0" w:space="0" w:color="auto"/>
            <w:left w:val="none" w:sz="0" w:space="0" w:color="auto"/>
            <w:bottom w:val="none" w:sz="0" w:space="0" w:color="auto"/>
            <w:right w:val="none" w:sz="0" w:space="0" w:color="auto"/>
          </w:divBdr>
        </w:div>
        <w:div w:id="986520927">
          <w:marLeft w:val="0"/>
          <w:marRight w:val="0"/>
          <w:marTop w:val="0"/>
          <w:marBottom w:val="0"/>
          <w:divBdr>
            <w:top w:val="none" w:sz="0" w:space="0" w:color="auto"/>
            <w:left w:val="none" w:sz="0" w:space="0" w:color="auto"/>
            <w:bottom w:val="none" w:sz="0" w:space="0" w:color="auto"/>
            <w:right w:val="none" w:sz="0" w:space="0" w:color="auto"/>
          </w:divBdr>
        </w:div>
        <w:div w:id="1135022096">
          <w:marLeft w:val="0"/>
          <w:marRight w:val="0"/>
          <w:marTop w:val="0"/>
          <w:marBottom w:val="0"/>
          <w:divBdr>
            <w:top w:val="none" w:sz="0" w:space="0" w:color="auto"/>
            <w:left w:val="none" w:sz="0" w:space="0" w:color="auto"/>
            <w:bottom w:val="none" w:sz="0" w:space="0" w:color="auto"/>
            <w:right w:val="none" w:sz="0" w:space="0" w:color="auto"/>
          </w:divBdr>
        </w:div>
        <w:div w:id="1053503096">
          <w:marLeft w:val="0"/>
          <w:marRight w:val="0"/>
          <w:marTop w:val="0"/>
          <w:marBottom w:val="0"/>
          <w:divBdr>
            <w:top w:val="none" w:sz="0" w:space="0" w:color="auto"/>
            <w:left w:val="none" w:sz="0" w:space="0" w:color="auto"/>
            <w:bottom w:val="none" w:sz="0" w:space="0" w:color="auto"/>
            <w:right w:val="none" w:sz="0" w:space="0" w:color="auto"/>
          </w:divBdr>
        </w:div>
        <w:div w:id="1399936664">
          <w:marLeft w:val="0"/>
          <w:marRight w:val="0"/>
          <w:marTop w:val="0"/>
          <w:marBottom w:val="0"/>
          <w:divBdr>
            <w:top w:val="none" w:sz="0" w:space="0" w:color="auto"/>
            <w:left w:val="none" w:sz="0" w:space="0" w:color="auto"/>
            <w:bottom w:val="none" w:sz="0" w:space="0" w:color="auto"/>
            <w:right w:val="none" w:sz="0" w:space="0" w:color="auto"/>
          </w:divBdr>
        </w:div>
        <w:div w:id="585921777">
          <w:marLeft w:val="0"/>
          <w:marRight w:val="0"/>
          <w:marTop w:val="0"/>
          <w:marBottom w:val="0"/>
          <w:divBdr>
            <w:top w:val="none" w:sz="0" w:space="0" w:color="auto"/>
            <w:left w:val="none" w:sz="0" w:space="0" w:color="auto"/>
            <w:bottom w:val="none" w:sz="0" w:space="0" w:color="auto"/>
            <w:right w:val="none" w:sz="0" w:space="0" w:color="auto"/>
          </w:divBdr>
        </w:div>
        <w:div w:id="1714618501">
          <w:marLeft w:val="0"/>
          <w:marRight w:val="0"/>
          <w:marTop w:val="0"/>
          <w:marBottom w:val="0"/>
          <w:divBdr>
            <w:top w:val="none" w:sz="0" w:space="0" w:color="auto"/>
            <w:left w:val="none" w:sz="0" w:space="0" w:color="auto"/>
            <w:bottom w:val="none" w:sz="0" w:space="0" w:color="auto"/>
            <w:right w:val="none" w:sz="0" w:space="0" w:color="auto"/>
          </w:divBdr>
        </w:div>
        <w:div w:id="1934826258">
          <w:marLeft w:val="0"/>
          <w:marRight w:val="0"/>
          <w:marTop w:val="0"/>
          <w:marBottom w:val="0"/>
          <w:divBdr>
            <w:top w:val="none" w:sz="0" w:space="0" w:color="auto"/>
            <w:left w:val="none" w:sz="0" w:space="0" w:color="auto"/>
            <w:bottom w:val="none" w:sz="0" w:space="0" w:color="auto"/>
            <w:right w:val="none" w:sz="0" w:space="0" w:color="auto"/>
          </w:divBdr>
        </w:div>
        <w:div w:id="319433906">
          <w:marLeft w:val="0"/>
          <w:marRight w:val="0"/>
          <w:marTop w:val="0"/>
          <w:marBottom w:val="0"/>
          <w:divBdr>
            <w:top w:val="none" w:sz="0" w:space="0" w:color="auto"/>
            <w:left w:val="none" w:sz="0" w:space="0" w:color="auto"/>
            <w:bottom w:val="none" w:sz="0" w:space="0" w:color="auto"/>
            <w:right w:val="none" w:sz="0" w:space="0" w:color="auto"/>
          </w:divBdr>
        </w:div>
        <w:div w:id="966351547">
          <w:marLeft w:val="0"/>
          <w:marRight w:val="0"/>
          <w:marTop w:val="0"/>
          <w:marBottom w:val="0"/>
          <w:divBdr>
            <w:top w:val="none" w:sz="0" w:space="0" w:color="auto"/>
            <w:left w:val="none" w:sz="0" w:space="0" w:color="auto"/>
            <w:bottom w:val="none" w:sz="0" w:space="0" w:color="auto"/>
            <w:right w:val="none" w:sz="0" w:space="0" w:color="auto"/>
          </w:divBdr>
        </w:div>
        <w:div w:id="1637759688">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AEE07-5B71-4A16-AA0C-B6D5E145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2020-12-28T00:48:00Z</dcterms:created>
  <dcterms:modified xsi:type="dcterms:W3CDTF">2020-12-28T00:48:00Z</dcterms:modified>
</cp:coreProperties>
</file>