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13CB092B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AF55F4">
        <w:rPr>
          <w:rFonts w:ascii="Arial" w:hAnsi="Arial" w:cs="Arial"/>
          <w:b/>
          <w:sz w:val="24"/>
          <w:szCs w:val="24"/>
          <w:lang w:val="es-MX"/>
        </w:rPr>
        <w:t>3</w:t>
      </w:r>
      <w:r w:rsidR="00F82737">
        <w:rPr>
          <w:rFonts w:ascii="Arial" w:hAnsi="Arial" w:cs="Arial"/>
          <w:b/>
          <w:sz w:val="24"/>
          <w:szCs w:val="24"/>
          <w:lang w:val="es-MX"/>
        </w:rPr>
        <w:t>4</w:t>
      </w:r>
    </w:p>
    <w:p w14:paraId="3A80521C" w14:textId="77777777"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7DAD75C" w14:textId="77777777"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047E3931" w14:textId="77777777" w:rsidR="00F82737" w:rsidRDefault="00F82737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 w:rsidRPr="00F8273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s-CO" w:eastAsia="es-CO"/>
        </w:rPr>
        <w:t>POR UNA CULTURA CIUDADANA DEL AUTOCUIDADO ALCALDÍA DE PASTO INICIÓ CAMPAÑA “PREGONEROS POR LA VIDA”</w:t>
      </w:r>
    </w:p>
    <w:p w14:paraId="6CD73E42" w14:textId="77777777" w:rsidR="00100F5C" w:rsidRDefault="00100F5C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14:paraId="12CE4905" w14:textId="77777777" w:rsidR="00F82737" w:rsidRPr="00F82737" w:rsidRDefault="00F82737" w:rsidP="00510117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F8273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Evitar la indisciplina social frente al autocuidado ante el incremento de contagios por Covid-19, especialmente en la zona céntrica de la ciudad, es uno de los propósitos de la Administración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7886BD46" w14:textId="77777777" w:rsidR="00F82737" w:rsidRDefault="00F82737" w:rsidP="00F82737">
      <w:pP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104365CF" w14:textId="6CDF5B2D" w:rsidR="00F82737" w:rsidRPr="00F82737" w:rsidRDefault="00B343B4" w:rsidP="00D03D11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3284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EE1E0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8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81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F82737"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objetivo de fortalecer las medidas del autocuidado y bioseguridad con los vendedores informales, los establecimientos de comercio y las personas que transitan por el centro de Pasto, el </w:t>
      </w:r>
      <w:proofErr w:type="gramStart"/>
      <w:r w:rsidR="00F82737"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Alcalde</w:t>
      </w:r>
      <w:proofErr w:type="gramEnd"/>
      <w:r w:rsidR="00F82737"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 de la Rosa y la Gestora Social Marcela Hernández, hicieron el lanzamiento de la campaña “Pregoneros por la Vida”.</w:t>
      </w:r>
    </w:p>
    <w:p w14:paraId="59CB1865" w14:textId="77777777" w:rsidR="00F82737" w:rsidRPr="00F82737" w:rsidRDefault="00F82737" w:rsidP="00D03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F73D14D" w14:textId="77777777" w:rsidR="00F82737" w:rsidRPr="00F82737" w:rsidRDefault="00F82737" w:rsidP="00D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“Queremos que esta intervención sea diferente, apelamos a la responsabilidad de nuestros ciudadanos para que cumplan con todos los cuidados y evitar la propagación del Covid-19. Confiamos en el éxito de esta iniciativa pedagógica y cultural”, dijo el Mandatario local.</w:t>
      </w:r>
    </w:p>
    <w:p w14:paraId="770C89AB" w14:textId="77777777" w:rsidR="00F82737" w:rsidRPr="00F82737" w:rsidRDefault="00F82737" w:rsidP="00D03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70A5032" w14:textId="5023947B" w:rsidR="00F82737" w:rsidRPr="00F82737" w:rsidRDefault="00F82737" w:rsidP="00D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es incentivar al correcto y adecuado uso de los elementos de protección personal, principalmente el tapabocas. La Gestora Social, Marcela Hernández, manifestó: “Tenemos el compromiso de salir a las calles y concientizar a la gente acerca de la importancia</w:t>
      </w:r>
      <w:r w:rsidR="004140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140DD"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prevención y la responsabilidad individual para evitar el contagio del Covid</w:t>
      </w:r>
      <w:r w:rsidR="004140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="004140DD"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19</w:t>
      </w:r>
      <w:r w:rsidR="004140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en </w:t>
      </w: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 momento crítico para la salud de todos”.</w:t>
      </w:r>
    </w:p>
    <w:p w14:paraId="782B9CBE" w14:textId="77777777" w:rsidR="00F82737" w:rsidRPr="00F82737" w:rsidRDefault="00F82737" w:rsidP="00D03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C291EEF" w14:textId="554DAEE1" w:rsidR="00F82737" w:rsidRPr="00F82737" w:rsidRDefault="00F82737" w:rsidP="00D0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jornada inició con la entrega de tapabocas a los vendedores informales y al personal del sector comercial</w:t>
      </w:r>
      <w:r w:rsidR="004140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Esta iniciativa</w:t>
      </w: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extenderá a las comunas y barrios.</w:t>
      </w:r>
    </w:p>
    <w:p w14:paraId="2BCCBA78" w14:textId="77777777" w:rsidR="00F82737" w:rsidRPr="00F82737" w:rsidRDefault="00F82737" w:rsidP="00D03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6ABAE41" w14:textId="203AD272" w:rsidR="00F82737" w:rsidRPr="00F82737" w:rsidRDefault="00F82737" w:rsidP="004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“Se preocupan por nosotros, nos explican cómo debemos cuidarnos. Esperemos que todos cumplamos con estas recomendaciones, principalmente usando nuestro tapabocas, el lavado de manos, el distanciamiento y evitar lo menos posible el contacto directo con otras personas”, dijo la vendedora informal, Lesly López.</w:t>
      </w:r>
    </w:p>
    <w:p w14:paraId="1348E6EE" w14:textId="77777777" w:rsidR="00F82737" w:rsidRPr="00F82737" w:rsidRDefault="00F82737" w:rsidP="00D03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6ED000D7" w:rsidR="00B03717" w:rsidRPr="00920244" w:rsidRDefault="00F82737" w:rsidP="00D03D1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27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Funcionarios de la Secretaría de Gobierno explicaron que el resultado y la evaluación de la primera jornada de la campaña, permitirá trazar una ruta de las acciones a desarrollar durante todo el mes de febrero, con las Secretarías de Salud, Cultura, Desarrollo Económico, Tránsito, Dirección de Espacio Público y la Subsecretaría de Cultura Ciudadana; articuladas con la Policía Metropolitana de Pasto y el Ejército Nacional.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4AA1" w14:textId="77777777" w:rsidR="005D09BD" w:rsidRDefault="005D09BD" w:rsidP="00E53254">
      <w:pPr>
        <w:spacing w:after="0" w:line="240" w:lineRule="auto"/>
      </w:pPr>
      <w:r>
        <w:separator/>
      </w:r>
    </w:p>
  </w:endnote>
  <w:endnote w:type="continuationSeparator" w:id="0">
    <w:p w14:paraId="54E58F29" w14:textId="77777777" w:rsidR="005D09BD" w:rsidRDefault="005D09B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4514" w14:textId="77777777" w:rsidR="005D09BD" w:rsidRDefault="005D09BD" w:rsidP="00E53254">
      <w:pPr>
        <w:spacing w:after="0" w:line="240" w:lineRule="auto"/>
      </w:pPr>
      <w:r>
        <w:separator/>
      </w:r>
    </w:p>
  </w:footnote>
  <w:footnote w:type="continuationSeparator" w:id="0">
    <w:p w14:paraId="366B4834" w14:textId="77777777" w:rsidR="005D09BD" w:rsidRDefault="005D09B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8"/>
  </w:num>
  <w:num w:numId="8">
    <w:abstractNumId w:val="1"/>
  </w:num>
  <w:num w:numId="9">
    <w:abstractNumId w:val="23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5"/>
  </w:num>
  <w:num w:numId="15">
    <w:abstractNumId w:val="6"/>
  </w:num>
  <w:num w:numId="16">
    <w:abstractNumId w:val="27"/>
  </w:num>
  <w:num w:numId="17">
    <w:abstractNumId w:val="3"/>
  </w:num>
  <w:num w:numId="18">
    <w:abstractNumId w:val="16"/>
  </w:num>
  <w:num w:numId="19">
    <w:abstractNumId w:val="10"/>
  </w:num>
  <w:num w:numId="20">
    <w:abstractNumId w:val="26"/>
  </w:num>
  <w:num w:numId="21">
    <w:abstractNumId w:val="12"/>
  </w:num>
  <w:num w:numId="22">
    <w:abstractNumId w:val="28"/>
  </w:num>
  <w:num w:numId="23">
    <w:abstractNumId w:val="22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29"/>
  </w:num>
  <w:num w:numId="29">
    <w:abstractNumId w:val="25"/>
  </w:num>
  <w:num w:numId="30">
    <w:abstractNumId w:val="31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09BD"/>
    <w:rsid w:val="005D18A8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0C4F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4C8F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7404"/>
    <w:rsid w:val="00D1460D"/>
    <w:rsid w:val="00D20E02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2021-01-29T02:31:00Z</dcterms:created>
  <dcterms:modified xsi:type="dcterms:W3CDTF">2021-01-29T02:31:00Z</dcterms:modified>
</cp:coreProperties>
</file>