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AC3D" w14:textId="690A81A7" w:rsidR="00826545" w:rsidRPr="00FB0C7F" w:rsidRDefault="00A92945" w:rsidP="00A76D59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FB0C7F">
        <w:rPr>
          <w:rFonts w:ascii="Arial" w:hAnsi="Arial" w:cs="Arial"/>
          <w:sz w:val="24"/>
          <w:szCs w:val="24"/>
          <w:lang w:val="es-MX"/>
        </w:rPr>
        <w:tab/>
      </w:r>
      <w:r w:rsidR="00617CC5" w:rsidRPr="00FB0C7F">
        <w:rPr>
          <w:rFonts w:ascii="Arial" w:hAnsi="Arial" w:cs="Arial"/>
          <w:b/>
          <w:sz w:val="24"/>
          <w:szCs w:val="24"/>
          <w:lang w:val="es-MX"/>
        </w:rPr>
        <w:t>No.</w:t>
      </w:r>
      <w:r w:rsidR="008505F5" w:rsidRPr="00FB0C7F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B0C7F" w:rsidRPr="00FB0C7F">
        <w:rPr>
          <w:rFonts w:ascii="Arial" w:hAnsi="Arial" w:cs="Arial"/>
          <w:b/>
          <w:sz w:val="24"/>
          <w:szCs w:val="24"/>
          <w:lang w:val="es-MX"/>
        </w:rPr>
        <w:t>6</w:t>
      </w:r>
      <w:r w:rsidR="00CD3DDC">
        <w:rPr>
          <w:rFonts w:ascii="Arial" w:hAnsi="Arial" w:cs="Arial"/>
          <w:b/>
          <w:sz w:val="24"/>
          <w:szCs w:val="24"/>
          <w:lang w:val="es-MX"/>
        </w:rPr>
        <w:t>2</w:t>
      </w:r>
    </w:p>
    <w:p w14:paraId="07197E14" w14:textId="77777777" w:rsidR="00882EE3" w:rsidRPr="00FB0C7F" w:rsidRDefault="00882EE3" w:rsidP="00A76D59">
      <w:pPr>
        <w:tabs>
          <w:tab w:val="left" w:pos="7065"/>
        </w:tabs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4DE37ACA" w14:textId="583B06A5" w:rsidR="0045345C" w:rsidRDefault="0045345C" w:rsidP="00A50DC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6F757CEF" w14:textId="77777777" w:rsidR="00B47A76" w:rsidRPr="00B47A76" w:rsidRDefault="00B47A76" w:rsidP="00B47A7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B47A76">
        <w:rPr>
          <w:rFonts w:ascii="Arial" w:hAnsi="Arial" w:cs="Arial"/>
          <w:b/>
          <w:sz w:val="24"/>
          <w:szCs w:val="24"/>
          <w:lang w:val="es-CO"/>
        </w:rPr>
        <w:t>CONTINÚA EL DECRECIMIENTO DE CASOS REGISTRADOS EN PASTO POR COVID-19: SECRETARÍA DE SALUD</w:t>
      </w:r>
    </w:p>
    <w:p w14:paraId="0946BFF5" w14:textId="77777777" w:rsidR="00B47A76" w:rsidRPr="00B47A76" w:rsidRDefault="00B47A76" w:rsidP="00B47A7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7A3ED977" w14:textId="77777777" w:rsidR="00B47A76" w:rsidRPr="00B47A76" w:rsidRDefault="00B47A76" w:rsidP="00B47A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829A4AA" w14:textId="2F445780" w:rsidR="00B47A76" w:rsidRPr="00B47A76" w:rsidRDefault="00B47A76" w:rsidP="00B47A76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47A76">
        <w:rPr>
          <w:rFonts w:ascii="Arial" w:hAnsi="Arial" w:cs="Arial"/>
          <w:sz w:val="24"/>
          <w:szCs w:val="24"/>
          <w:lang w:val="es-CO"/>
        </w:rPr>
        <w:t>La Administración Municipal mantiene el llamado a la ciudadanía para continuar con los protocolos de bioseguridad.</w:t>
      </w:r>
    </w:p>
    <w:p w14:paraId="509EE01A" w14:textId="4EC72597" w:rsidR="00B47A76" w:rsidRDefault="00B47A76" w:rsidP="00B47A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8F9FECD" w14:textId="77777777" w:rsidR="00832AB5" w:rsidRPr="00B47A76" w:rsidRDefault="00832AB5" w:rsidP="00B47A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14:paraId="7A08372F" w14:textId="77777777" w:rsidR="00B47A76" w:rsidRPr="00B47A76" w:rsidRDefault="00B47A76" w:rsidP="00B47A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47A76">
        <w:rPr>
          <w:rFonts w:ascii="Arial" w:hAnsi="Arial" w:cs="Arial"/>
          <w:b/>
          <w:sz w:val="24"/>
          <w:szCs w:val="24"/>
          <w:lang w:val="es-CO"/>
        </w:rPr>
        <w:t>Pasto, 15 de febrero de 2021.</w:t>
      </w:r>
      <w:r w:rsidRPr="00B47A76">
        <w:rPr>
          <w:rFonts w:ascii="Arial" w:hAnsi="Arial" w:cs="Arial"/>
          <w:sz w:val="24"/>
          <w:szCs w:val="24"/>
          <w:lang w:val="es-CO"/>
        </w:rPr>
        <w:t xml:space="preserve"> La Secretaría de Salud de Pasto realizó un análisis comparativo del comportamiento de la pandemia durante las dos últimas semanas, y evidenció un decrecimiento del 51.0%, tanto en los casos registrados como en la ocupación de camas UCI por Covid-19.</w:t>
      </w:r>
    </w:p>
    <w:p w14:paraId="2839FBF0" w14:textId="77777777" w:rsidR="00B47A76" w:rsidRPr="00B47A76" w:rsidRDefault="00B47A76" w:rsidP="00B47A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382F563" w14:textId="77777777" w:rsidR="00B47A76" w:rsidRPr="00B47A76" w:rsidRDefault="00B47A76" w:rsidP="00B47A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47A76">
        <w:rPr>
          <w:rFonts w:ascii="Arial" w:hAnsi="Arial" w:cs="Arial"/>
          <w:sz w:val="24"/>
          <w:szCs w:val="24"/>
          <w:lang w:val="es-CO"/>
        </w:rPr>
        <w:t>Del 31 de enero al 6 de febrero y del 7 al 12 de febrero del presente año, se destaca el buen comportamiento de la ciudadanía gracias a las medidas implementadas en la capital nariñense mediante los decretos expedidos por la Alcaldía de Pasto que contribuyen con la contención del nuevo coronavirus.</w:t>
      </w:r>
    </w:p>
    <w:p w14:paraId="620CB094" w14:textId="77777777" w:rsidR="00B47A76" w:rsidRPr="00B47A76" w:rsidRDefault="00B47A76" w:rsidP="00B47A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1BDF00E6" w14:textId="77777777" w:rsidR="00B47A76" w:rsidRPr="00B47A76" w:rsidRDefault="00B47A76" w:rsidP="00B47A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47A76">
        <w:rPr>
          <w:rFonts w:ascii="Arial" w:hAnsi="Arial" w:cs="Arial"/>
          <w:sz w:val="24"/>
          <w:szCs w:val="24"/>
          <w:lang w:val="es-CO"/>
        </w:rPr>
        <w:t xml:space="preserve">Los estudios comparativos realizados durante las semanas mencionadas permitieron a los expertos llegar a las siguientes conclusiones:  </w:t>
      </w:r>
    </w:p>
    <w:p w14:paraId="7E603EE1" w14:textId="77777777" w:rsidR="00B47A76" w:rsidRDefault="00B47A76" w:rsidP="00B47A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7BA08A6" w14:textId="77777777" w:rsidR="00B47A76" w:rsidRDefault="00B47A76" w:rsidP="00B47A76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47A76">
        <w:rPr>
          <w:rFonts w:ascii="Arial" w:hAnsi="Arial" w:cs="Arial"/>
          <w:sz w:val="24"/>
          <w:szCs w:val="24"/>
          <w:lang w:val="es-CO"/>
        </w:rPr>
        <w:t>Los casos acumulados del 31 de enero al 6 de febrero fueron 513, mientras que en la semana del 7 al 12 de febrero la cifra fue de 344, lo que significa un decrecimiento de 169 casos.</w:t>
      </w:r>
    </w:p>
    <w:p w14:paraId="64D67A88" w14:textId="77777777" w:rsidR="00B47A76" w:rsidRDefault="00B47A76" w:rsidP="00B47A76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64B24D0" w14:textId="77777777" w:rsidR="00B47A76" w:rsidRDefault="00B47A76" w:rsidP="00B47A76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47A76">
        <w:rPr>
          <w:rFonts w:ascii="Arial" w:hAnsi="Arial" w:cs="Arial"/>
          <w:sz w:val="24"/>
          <w:szCs w:val="24"/>
          <w:lang w:val="es-CO"/>
        </w:rPr>
        <w:t>Las personas recuperadas en la primera semana del análisis corresponden a 989 de un total de 513, es decir una diferencia favorable de 476 casos. Por su parte, en la segunda semana del análisis se presentaron 344 casos nuevos y 580 recuperados, lo que equivale a 236 casos de manera favorable. Se concluye que existe un decrecimiento de 240 casos de personas recuperadas entre una semana y otra.</w:t>
      </w:r>
    </w:p>
    <w:p w14:paraId="1BD02E75" w14:textId="77777777" w:rsidR="00B47A76" w:rsidRPr="00B47A76" w:rsidRDefault="00B47A76" w:rsidP="00B47A76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0ABB729E" w14:textId="77777777" w:rsidR="00B47A76" w:rsidRDefault="00B47A76" w:rsidP="00B47A76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47A76">
        <w:rPr>
          <w:rFonts w:ascii="Arial" w:hAnsi="Arial" w:cs="Arial"/>
          <w:sz w:val="24"/>
          <w:szCs w:val="24"/>
          <w:lang w:val="es-CO"/>
        </w:rPr>
        <w:t>Las personas fallecidas en la primera semana en el análisis corresponden a 35 y en la segunda semana a17, es decir, se evidencia un decrecimiento de 18 casos.</w:t>
      </w:r>
    </w:p>
    <w:p w14:paraId="5428D836" w14:textId="77777777" w:rsidR="00B47A76" w:rsidRPr="00B47A76" w:rsidRDefault="00B47A76" w:rsidP="00B47A76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6EF50541" w14:textId="00063F6A" w:rsidR="00B47A76" w:rsidRPr="00B47A76" w:rsidRDefault="00B47A76" w:rsidP="00B47A76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47A76">
        <w:rPr>
          <w:rFonts w:ascii="Arial" w:hAnsi="Arial" w:cs="Arial"/>
          <w:sz w:val="24"/>
          <w:szCs w:val="24"/>
          <w:lang w:val="es-CO"/>
        </w:rPr>
        <w:t>La tendencia de pacientes en UCI por Covid-19 procedentes de Pasto, en promedio por día, en la primera semana del estudio es de 75 pacientes hospitalizados, mientras que en la segunda semana del registro es de 53.</w:t>
      </w:r>
    </w:p>
    <w:p w14:paraId="48D793C3" w14:textId="77777777" w:rsidR="00B47A76" w:rsidRPr="00B47A76" w:rsidRDefault="00B47A76" w:rsidP="00B47A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B7ACA05" w14:textId="114C7124" w:rsidR="00B47A76" w:rsidRPr="00B47A76" w:rsidRDefault="00B47A76" w:rsidP="00B47A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47A76">
        <w:rPr>
          <w:rFonts w:ascii="Arial" w:hAnsi="Arial" w:cs="Arial"/>
          <w:sz w:val="24"/>
          <w:szCs w:val="24"/>
          <w:lang w:val="es-CO"/>
        </w:rPr>
        <w:t>La Alcaldía de Pasto reitera a la ciudadanía la importancia de mantener activos los protocolos de bioseguridad, enfatizando en el uso correcto de la mascarilla, el lavado frecuente de manos, el distanciamiento individual responsable y el cuidado de los adultos mayores de 60 años, quienes conforman el grupo con mayor riesgo de enfermarse.</w:t>
      </w:r>
    </w:p>
    <w:p w14:paraId="38C0DAE1" w14:textId="5999BACF" w:rsidR="00B47A76" w:rsidRPr="00B47A76" w:rsidRDefault="00B47A76" w:rsidP="00A50DC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9A08591" w14:textId="1E30FADF" w:rsidR="00B47A76" w:rsidRPr="00B47A76" w:rsidRDefault="00B47A76" w:rsidP="00A50DC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81505C4" w14:textId="77777777" w:rsidR="00B47A76" w:rsidRPr="00B47A76" w:rsidRDefault="00B47A76" w:rsidP="00A50DC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629D4E2" w14:textId="77777777" w:rsidR="00B47A76" w:rsidRPr="00B47A76" w:rsidRDefault="00B47A76" w:rsidP="000421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C46B3D2" w14:textId="742C64F4" w:rsidR="00B03717" w:rsidRPr="00B47A76" w:rsidRDefault="00A50DC0" w:rsidP="000421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47A76">
        <w:rPr>
          <w:rFonts w:ascii="Arial" w:hAnsi="Arial" w:cs="Arial"/>
          <w:sz w:val="24"/>
          <w:szCs w:val="24"/>
          <w:lang w:val="es-CO"/>
        </w:rPr>
        <w:t xml:space="preserve"> </w:t>
      </w:r>
    </w:p>
    <w:sectPr w:rsidR="00B03717" w:rsidRPr="00B47A76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99ED" w14:textId="77777777" w:rsidR="00A940E0" w:rsidRDefault="00A940E0" w:rsidP="00E53254">
      <w:pPr>
        <w:spacing w:after="0" w:line="240" w:lineRule="auto"/>
      </w:pPr>
      <w:r>
        <w:separator/>
      </w:r>
    </w:p>
  </w:endnote>
  <w:endnote w:type="continuationSeparator" w:id="0">
    <w:p w14:paraId="65878A74" w14:textId="77777777" w:rsidR="00A940E0" w:rsidRDefault="00A940E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4BB6" w14:textId="77777777" w:rsidR="0028658A" w:rsidRDefault="0028658A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4E0E0" wp14:editId="29A39BC9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B067" w14:textId="77777777" w:rsidR="00A940E0" w:rsidRDefault="00A940E0" w:rsidP="00E53254">
      <w:pPr>
        <w:spacing w:after="0" w:line="240" w:lineRule="auto"/>
      </w:pPr>
      <w:r>
        <w:separator/>
      </w:r>
    </w:p>
  </w:footnote>
  <w:footnote w:type="continuationSeparator" w:id="0">
    <w:p w14:paraId="742EC7D1" w14:textId="77777777" w:rsidR="00A940E0" w:rsidRDefault="00A940E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090F" w14:textId="77777777" w:rsidR="0028658A" w:rsidRPr="00E53254" w:rsidRDefault="0028658A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5913C" wp14:editId="0F715775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0B0D"/>
    <w:multiLevelType w:val="hybridMultilevel"/>
    <w:tmpl w:val="BEC2B7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53D6C"/>
    <w:multiLevelType w:val="hybridMultilevel"/>
    <w:tmpl w:val="0D248BF0"/>
    <w:lvl w:ilvl="0" w:tplc="E1D67F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 w15:restartNumberingAfterBreak="0">
    <w:nsid w:val="5D4B5A69"/>
    <w:multiLevelType w:val="hybridMultilevel"/>
    <w:tmpl w:val="51604C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64BB0"/>
    <w:multiLevelType w:val="hybridMultilevel"/>
    <w:tmpl w:val="BB88D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C2D65"/>
    <w:multiLevelType w:val="hybridMultilevel"/>
    <w:tmpl w:val="9AB0E8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5"/>
  </w:num>
  <w:num w:numId="4">
    <w:abstractNumId w:val="22"/>
  </w:num>
  <w:num w:numId="5">
    <w:abstractNumId w:val="27"/>
  </w:num>
  <w:num w:numId="6">
    <w:abstractNumId w:val="21"/>
  </w:num>
  <w:num w:numId="7">
    <w:abstractNumId w:val="10"/>
  </w:num>
  <w:num w:numId="8">
    <w:abstractNumId w:val="1"/>
  </w:num>
  <w:num w:numId="9">
    <w:abstractNumId w:val="26"/>
  </w:num>
  <w:num w:numId="10">
    <w:abstractNumId w:val="0"/>
  </w:num>
  <w:num w:numId="11">
    <w:abstractNumId w:val="8"/>
  </w:num>
  <w:num w:numId="12">
    <w:abstractNumId w:val="23"/>
  </w:num>
  <w:num w:numId="13">
    <w:abstractNumId w:val="16"/>
  </w:num>
  <w:num w:numId="14">
    <w:abstractNumId w:val="17"/>
  </w:num>
  <w:num w:numId="15">
    <w:abstractNumId w:val="7"/>
  </w:num>
  <w:num w:numId="16">
    <w:abstractNumId w:val="32"/>
  </w:num>
  <w:num w:numId="17">
    <w:abstractNumId w:val="3"/>
  </w:num>
  <w:num w:numId="18">
    <w:abstractNumId w:val="18"/>
  </w:num>
  <w:num w:numId="19">
    <w:abstractNumId w:val="12"/>
  </w:num>
  <w:num w:numId="20">
    <w:abstractNumId w:val="29"/>
  </w:num>
  <w:num w:numId="21">
    <w:abstractNumId w:val="14"/>
  </w:num>
  <w:num w:numId="22">
    <w:abstractNumId w:val="33"/>
  </w:num>
  <w:num w:numId="23">
    <w:abstractNumId w:val="25"/>
  </w:num>
  <w:num w:numId="24">
    <w:abstractNumId w:val="4"/>
  </w:num>
  <w:num w:numId="25">
    <w:abstractNumId w:val="20"/>
  </w:num>
  <w:num w:numId="26">
    <w:abstractNumId w:val="2"/>
  </w:num>
  <w:num w:numId="27">
    <w:abstractNumId w:val="13"/>
  </w:num>
  <w:num w:numId="28">
    <w:abstractNumId w:val="34"/>
  </w:num>
  <w:num w:numId="29">
    <w:abstractNumId w:val="28"/>
  </w:num>
  <w:num w:numId="30">
    <w:abstractNumId w:val="36"/>
  </w:num>
  <w:num w:numId="31">
    <w:abstractNumId w:val="11"/>
  </w:num>
  <w:num w:numId="32">
    <w:abstractNumId w:val="19"/>
  </w:num>
  <w:num w:numId="33">
    <w:abstractNumId w:val="30"/>
  </w:num>
  <w:num w:numId="34">
    <w:abstractNumId w:val="24"/>
  </w:num>
  <w:num w:numId="35">
    <w:abstractNumId w:val="9"/>
  </w:num>
  <w:num w:numId="36">
    <w:abstractNumId w:val="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38DF"/>
    <w:rsid w:val="0002550F"/>
    <w:rsid w:val="00025A9B"/>
    <w:rsid w:val="00027E97"/>
    <w:rsid w:val="000312BD"/>
    <w:rsid w:val="0003475F"/>
    <w:rsid w:val="00040C5C"/>
    <w:rsid w:val="000421B0"/>
    <w:rsid w:val="0005062D"/>
    <w:rsid w:val="00053AAA"/>
    <w:rsid w:val="00055C58"/>
    <w:rsid w:val="000560F8"/>
    <w:rsid w:val="00065366"/>
    <w:rsid w:val="00066539"/>
    <w:rsid w:val="00072720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2209"/>
    <w:rsid w:val="000E3CCA"/>
    <w:rsid w:val="000E4E36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19D2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B7FE7"/>
    <w:rsid w:val="001C0FB6"/>
    <w:rsid w:val="001C7571"/>
    <w:rsid w:val="001C7E00"/>
    <w:rsid w:val="001D0EAC"/>
    <w:rsid w:val="001D4727"/>
    <w:rsid w:val="001D5F7C"/>
    <w:rsid w:val="001E4C62"/>
    <w:rsid w:val="001E6C70"/>
    <w:rsid w:val="001F2A85"/>
    <w:rsid w:val="001F6476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1F31"/>
    <w:rsid w:val="002436E5"/>
    <w:rsid w:val="00244409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75D11"/>
    <w:rsid w:val="00280354"/>
    <w:rsid w:val="0028658A"/>
    <w:rsid w:val="00286765"/>
    <w:rsid w:val="00287F88"/>
    <w:rsid w:val="0029044C"/>
    <w:rsid w:val="002915D3"/>
    <w:rsid w:val="00291795"/>
    <w:rsid w:val="00297350"/>
    <w:rsid w:val="00297A58"/>
    <w:rsid w:val="002A3AC4"/>
    <w:rsid w:val="002A632A"/>
    <w:rsid w:val="002A6924"/>
    <w:rsid w:val="002A76DF"/>
    <w:rsid w:val="002B3C60"/>
    <w:rsid w:val="002C1393"/>
    <w:rsid w:val="002C42F1"/>
    <w:rsid w:val="002C592F"/>
    <w:rsid w:val="002D10C5"/>
    <w:rsid w:val="002D38B5"/>
    <w:rsid w:val="002D5306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14A01"/>
    <w:rsid w:val="00320793"/>
    <w:rsid w:val="00324618"/>
    <w:rsid w:val="00324B80"/>
    <w:rsid w:val="0032592B"/>
    <w:rsid w:val="0033018A"/>
    <w:rsid w:val="0033317A"/>
    <w:rsid w:val="00337D1F"/>
    <w:rsid w:val="003407D1"/>
    <w:rsid w:val="00342C34"/>
    <w:rsid w:val="00343C8E"/>
    <w:rsid w:val="00345784"/>
    <w:rsid w:val="00345C40"/>
    <w:rsid w:val="00347F91"/>
    <w:rsid w:val="00350505"/>
    <w:rsid w:val="00361508"/>
    <w:rsid w:val="00365B08"/>
    <w:rsid w:val="00367960"/>
    <w:rsid w:val="00367E1F"/>
    <w:rsid w:val="00370E46"/>
    <w:rsid w:val="00382D77"/>
    <w:rsid w:val="00393363"/>
    <w:rsid w:val="003967AA"/>
    <w:rsid w:val="003A018A"/>
    <w:rsid w:val="003A01B0"/>
    <w:rsid w:val="003A60B2"/>
    <w:rsid w:val="003A7D2C"/>
    <w:rsid w:val="003B1109"/>
    <w:rsid w:val="003B39A3"/>
    <w:rsid w:val="003C56B7"/>
    <w:rsid w:val="003D1382"/>
    <w:rsid w:val="003E1703"/>
    <w:rsid w:val="003E237A"/>
    <w:rsid w:val="003E3D03"/>
    <w:rsid w:val="003F4C37"/>
    <w:rsid w:val="003F5546"/>
    <w:rsid w:val="003F5F02"/>
    <w:rsid w:val="003F6375"/>
    <w:rsid w:val="004045B4"/>
    <w:rsid w:val="0041469B"/>
    <w:rsid w:val="00420F34"/>
    <w:rsid w:val="00445A8A"/>
    <w:rsid w:val="0044645F"/>
    <w:rsid w:val="0045345C"/>
    <w:rsid w:val="00456FD3"/>
    <w:rsid w:val="0047065D"/>
    <w:rsid w:val="00470FE2"/>
    <w:rsid w:val="004844A3"/>
    <w:rsid w:val="00486904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26D7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26804"/>
    <w:rsid w:val="005303A8"/>
    <w:rsid w:val="00532B1A"/>
    <w:rsid w:val="00533C88"/>
    <w:rsid w:val="00542B1B"/>
    <w:rsid w:val="00543B43"/>
    <w:rsid w:val="0054497E"/>
    <w:rsid w:val="005462C1"/>
    <w:rsid w:val="00550730"/>
    <w:rsid w:val="00552F7B"/>
    <w:rsid w:val="00557C4D"/>
    <w:rsid w:val="00562204"/>
    <w:rsid w:val="005636D0"/>
    <w:rsid w:val="00563B74"/>
    <w:rsid w:val="00566B5B"/>
    <w:rsid w:val="0057288B"/>
    <w:rsid w:val="00573CFA"/>
    <w:rsid w:val="00573DE1"/>
    <w:rsid w:val="0057438F"/>
    <w:rsid w:val="00576B12"/>
    <w:rsid w:val="00584CDB"/>
    <w:rsid w:val="0058594A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292"/>
    <w:rsid w:val="005D5361"/>
    <w:rsid w:val="005D5432"/>
    <w:rsid w:val="005E0EC6"/>
    <w:rsid w:val="005E3F32"/>
    <w:rsid w:val="005E61FA"/>
    <w:rsid w:val="005F05FD"/>
    <w:rsid w:val="005F196C"/>
    <w:rsid w:val="005F2EA2"/>
    <w:rsid w:val="005F667D"/>
    <w:rsid w:val="005F7809"/>
    <w:rsid w:val="006008BB"/>
    <w:rsid w:val="0060106D"/>
    <w:rsid w:val="00613BBE"/>
    <w:rsid w:val="00617CC5"/>
    <w:rsid w:val="00626AA2"/>
    <w:rsid w:val="00632C8F"/>
    <w:rsid w:val="006343F7"/>
    <w:rsid w:val="00640EA9"/>
    <w:rsid w:val="0064336F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769D7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E589A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5C67"/>
    <w:rsid w:val="00716B8A"/>
    <w:rsid w:val="0072110E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5369"/>
    <w:rsid w:val="00756D1D"/>
    <w:rsid w:val="00760200"/>
    <w:rsid w:val="00764787"/>
    <w:rsid w:val="00771061"/>
    <w:rsid w:val="00773547"/>
    <w:rsid w:val="00773864"/>
    <w:rsid w:val="00782403"/>
    <w:rsid w:val="00785E18"/>
    <w:rsid w:val="00797F38"/>
    <w:rsid w:val="007A050E"/>
    <w:rsid w:val="007B116B"/>
    <w:rsid w:val="007B4F6B"/>
    <w:rsid w:val="007C0249"/>
    <w:rsid w:val="007C2631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03AC"/>
    <w:rsid w:val="00813129"/>
    <w:rsid w:val="00820885"/>
    <w:rsid w:val="00826545"/>
    <w:rsid w:val="00832AB5"/>
    <w:rsid w:val="008335D8"/>
    <w:rsid w:val="0084042C"/>
    <w:rsid w:val="00841697"/>
    <w:rsid w:val="00842B55"/>
    <w:rsid w:val="00845F41"/>
    <w:rsid w:val="008463A3"/>
    <w:rsid w:val="008505F5"/>
    <w:rsid w:val="00854B83"/>
    <w:rsid w:val="00855905"/>
    <w:rsid w:val="008624C1"/>
    <w:rsid w:val="008673BC"/>
    <w:rsid w:val="00870998"/>
    <w:rsid w:val="00875D7B"/>
    <w:rsid w:val="008763F1"/>
    <w:rsid w:val="008768CE"/>
    <w:rsid w:val="008818B4"/>
    <w:rsid w:val="008823F1"/>
    <w:rsid w:val="00882EE3"/>
    <w:rsid w:val="008839F5"/>
    <w:rsid w:val="00893E36"/>
    <w:rsid w:val="008A1669"/>
    <w:rsid w:val="008A6931"/>
    <w:rsid w:val="008A727B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27B6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2D2E"/>
    <w:rsid w:val="0099418E"/>
    <w:rsid w:val="00995008"/>
    <w:rsid w:val="009957DB"/>
    <w:rsid w:val="009A3681"/>
    <w:rsid w:val="009A5E16"/>
    <w:rsid w:val="009A6175"/>
    <w:rsid w:val="009A6656"/>
    <w:rsid w:val="009A6CC0"/>
    <w:rsid w:val="009B76E9"/>
    <w:rsid w:val="009C0A8B"/>
    <w:rsid w:val="009C10EF"/>
    <w:rsid w:val="009C1D21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2767"/>
    <w:rsid w:val="00A1402B"/>
    <w:rsid w:val="00A22E85"/>
    <w:rsid w:val="00A27EA2"/>
    <w:rsid w:val="00A30212"/>
    <w:rsid w:val="00A31369"/>
    <w:rsid w:val="00A318E7"/>
    <w:rsid w:val="00A50DC0"/>
    <w:rsid w:val="00A52352"/>
    <w:rsid w:val="00A52E28"/>
    <w:rsid w:val="00A542B4"/>
    <w:rsid w:val="00A55115"/>
    <w:rsid w:val="00A73635"/>
    <w:rsid w:val="00A7647B"/>
    <w:rsid w:val="00A767D3"/>
    <w:rsid w:val="00A76D59"/>
    <w:rsid w:val="00A777BB"/>
    <w:rsid w:val="00A85917"/>
    <w:rsid w:val="00A86883"/>
    <w:rsid w:val="00A92945"/>
    <w:rsid w:val="00A940E0"/>
    <w:rsid w:val="00A95D0A"/>
    <w:rsid w:val="00AA2FC8"/>
    <w:rsid w:val="00AB1B86"/>
    <w:rsid w:val="00AC69FF"/>
    <w:rsid w:val="00AC7F86"/>
    <w:rsid w:val="00AD20EF"/>
    <w:rsid w:val="00AD5D51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47A76"/>
    <w:rsid w:val="00B50C80"/>
    <w:rsid w:val="00B51B7C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5420"/>
    <w:rsid w:val="00BB7DB5"/>
    <w:rsid w:val="00BB7FDA"/>
    <w:rsid w:val="00BC02DD"/>
    <w:rsid w:val="00BC49B9"/>
    <w:rsid w:val="00BC676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57306"/>
    <w:rsid w:val="00C65E0F"/>
    <w:rsid w:val="00C6620B"/>
    <w:rsid w:val="00C66B47"/>
    <w:rsid w:val="00C8039B"/>
    <w:rsid w:val="00C909CB"/>
    <w:rsid w:val="00C93CD6"/>
    <w:rsid w:val="00C9410F"/>
    <w:rsid w:val="00CA4A69"/>
    <w:rsid w:val="00CB4368"/>
    <w:rsid w:val="00CB7EF2"/>
    <w:rsid w:val="00CC075A"/>
    <w:rsid w:val="00CC24F9"/>
    <w:rsid w:val="00CC4DCB"/>
    <w:rsid w:val="00CC647E"/>
    <w:rsid w:val="00CD3DDC"/>
    <w:rsid w:val="00CD440A"/>
    <w:rsid w:val="00CD5FF6"/>
    <w:rsid w:val="00CE0328"/>
    <w:rsid w:val="00CE1057"/>
    <w:rsid w:val="00CE1DEF"/>
    <w:rsid w:val="00CF3230"/>
    <w:rsid w:val="00CF7974"/>
    <w:rsid w:val="00D019CE"/>
    <w:rsid w:val="00D03EF4"/>
    <w:rsid w:val="00D05297"/>
    <w:rsid w:val="00D07404"/>
    <w:rsid w:val="00D1460D"/>
    <w:rsid w:val="00D20E02"/>
    <w:rsid w:val="00D2440E"/>
    <w:rsid w:val="00D24538"/>
    <w:rsid w:val="00D31BFF"/>
    <w:rsid w:val="00D32CF9"/>
    <w:rsid w:val="00D35BF8"/>
    <w:rsid w:val="00D363C2"/>
    <w:rsid w:val="00D37FD2"/>
    <w:rsid w:val="00D4331A"/>
    <w:rsid w:val="00D618B9"/>
    <w:rsid w:val="00D62738"/>
    <w:rsid w:val="00D728C6"/>
    <w:rsid w:val="00D740D0"/>
    <w:rsid w:val="00D7410C"/>
    <w:rsid w:val="00D912E0"/>
    <w:rsid w:val="00D92269"/>
    <w:rsid w:val="00D92A08"/>
    <w:rsid w:val="00DA0026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D4EB7"/>
    <w:rsid w:val="00DE09B1"/>
    <w:rsid w:val="00DF2108"/>
    <w:rsid w:val="00DF57E0"/>
    <w:rsid w:val="00DF5A0A"/>
    <w:rsid w:val="00E04109"/>
    <w:rsid w:val="00E10340"/>
    <w:rsid w:val="00E15A81"/>
    <w:rsid w:val="00E16E09"/>
    <w:rsid w:val="00E22144"/>
    <w:rsid w:val="00E23E8F"/>
    <w:rsid w:val="00E24987"/>
    <w:rsid w:val="00E261B8"/>
    <w:rsid w:val="00E322D4"/>
    <w:rsid w:val="00E328F5"/>
    <w:rsid w:val="00E3658B"/>
    <w:rsid w:val="00E40032"/>
    <w:rsid w:val="00E46D35"/>
    <w:rsid w:val="00E52ECF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97054"/>
    <w:rsid w:val="00EA0083"/>
    <w:rsid w:val="00EA19C9"/>
    <w:rsid w:val="00EA45A4"/>
    <w:rsid w:val="00EB33FD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5985"/>
    <w:rsid w:val="00ED698A"/>
    <w:rsid w:val="00EE376B"/>
    <w:rsid w:val="00EE61D8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0C7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37D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E144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4561-F8B5-4BBD-8408-D5DBDE17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10</cp:revision>
  <cp:lastPrinted>2020-03-25T16:16:00Z</cp:lastPrinted>
  <dcterms:created xsi:type="dcterms:W3CDTF">2021-02-15T21:24:00Z</dcterms:created>
  <dcterms:modified xsi:type="dcterms:W3CDTF">2021-02-16T00:18:00Z</dcterms:modified>
</cp:coreProperties>
</file>