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93197" w14:textId="108F7E46" w:rsidR="009703FB" w:rsidRPr="009D4548" w:rsidRDefault="00AC6635" w:rsidP="008B60E2">
      <w:pPr>
        <w:tabs>
          <w:tab w:val="left" w:pos="706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  <w:r w:rsidR="00532D9C" w:rsidRPr="009D4548">
        <w:rPr>
          <w:rFonts w:ascii="Arial" w:hAnsi="Arial" w:cs="Arial"/>
          <w:b/>
          <w:bCs/>
          <w:sz w:val="24"/>
          <w:szCs w:val="24"/>
          <w:lang w:val="es-MX"/>
        </w:rPr>
        <w:t>No. 064</w:t>
      </w:r>
    </w:p>
    <w:p w14:paraId="679CE2D0" w14:textId="77777777" w:rsidR="00AD49C5" w:rsidRDefault="00AD49C5" w:rsidP="008B60E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14:paraId="6BEBFE79" w14:textId="77777777" w:rsidR="00AC6635" w:rsidRDefault="00AC6635" w:rsidP="008B60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</w:pPr>
    </w:p>
    <w:p w14:paraId="578E46E4" w14:textId="77777777" w:rsidR="00AC6635" w:rsidRDefault="00AC6635" w:rsidP="008B60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</w:pPr>
    </w:p>
    <w:p w14:paraId="18A9B269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</w:pPr>
      <w:r w:rsidRPr="00810C93"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  <w:t>PASTO, PRIMERA CIUDAD LATINOAMERICANA EN ENCENDER EL RELOJ CLIMÁTICO</w:t>
      </w:r>
    </w:p>
    <w:p w14:paraId="412E18F2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14:paraId="207FDB9A" w14:textId="1D6D01EE" w:rsidR="00810C93" w:rsidRPr="00810C93" w:rsidRDefault="00810C93" w:rsidP="00810C93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>Esta es una iniciativa internacional, sin ánimo de lucro, a la que se suma la Alcaldía de Pasto y establece su compromiso diario para trabajar en la disminución del daño ambiental.</w:t>
      </w:r>
    </w:p>
    <w:p w14:paraId="641854B2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14:paraId="147621E2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  <w:r w:rsidRPr="00810C93"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  <w:t xml:space="preserve">Pasto, 16 de febrero de 2021. </w:t>
      </w:r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>Pasto se une a la iniciativa internacional liderada por activistas ambientales y pondrá en funcionamiento el “Reloj Climático”, que, ubicado en la Casa Don Lorenzo en la Plaza de Nariño, marca la cuenta regresiva de un lapso de 6 años, como tiempo determinado por los expertos para contrarrestar los efectos del cambio climático en el mundo.</w:t>
      </w:r>
    </w:p>
    <w:p w14:paraId="12FEA030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14:paraId="4D54170C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 xml:space="preserve">Pasto fue seleccionado por la unión Europea como la única ciudad de Colombia, en hacer parte de </w:t>
      </w:r>
      <w:proofErr w:type="spellStart"/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>Euroclima</w:t>
      </w:r>
      <w:proofErr w:type="spellEnd"/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>+. Este 17 de febrero, Nariño y su capital, serán el epicentro del cambio ambiental, desde donde se gestarán procesos en pro del planeta que transformarán la realidad del país.</w:t>
      </w:r>
    </w:p>
    <w:p w14:paraId="2E04F762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14:paraId="0F934425" w14:textId="2FE26C79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>La iniciativa internacional cuenta con sitio web propio (</w:t>
      </w:r>
      <w:hyperlink r:id="rId8" w:history="1">
        <w:r w:rsidRPr="00EC5E1F">
          <w:rPr>
            <w:rStyle w:val="Hipervnculo"/>
            <w:rFonts w:ascii="Arial" w:eastAsia="Times New Roman" w:hAnsi="Arial" w:cs="Arial"/>
            <w:bCs/>
            <w:sz w:val="24"/>
            <w:szCs w:val="24"/>
            <w:lang w:val="es-ES" w:eastAsia="es-CO"/>
          </w:rPr>
          <w:t>https://climateclock.world/</w:t>
        </w:r>
      </w:hyperlink>
      <w:r>
        <w:rPr>
          <w:rFonts w:ascii="Arial" w:eastAsia="Times New Roman" w:hAnsi="Arial" w:cs="Arial"/>
          <w:bCs/>
          <w:sz w:val="24"/>
          <w:szCs w:val="24"/>
          <w:lang w:val="es-ES" w:eastAsia="es-CO"/>
        </w:rPr>
        <w:t>)</w:t>
      </w:r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 xml:space="preserve"> en donde se explica el tiempo que tomará quemar el "presupuesto de carbono", es decir, la cantidad de CO2 que aún se puede liberar en la atmósfera mientras el calentamiento </w:t>
      </w:r>
      <w:r>
        <w:rPr>
          <w:rFonts w:ascii="Arial" w:eastAsia="Times New Roman" w:hAnsi="Arial" w:cs="Arial"/>
          <w:bCs/>
          <w:sz w:val="24"/>
          <w:szCs w:val="24"/>
          <w:lang w:val="es-ES" w:eastAsia="es-CO"/>
        </w:rPr>
        <w:t xml:space="preserve">en el planeta </w:t>
      </w:r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>se limite a 1.5 grados centígrados por encima de niveles preindustriales.</w:t>
      </w:r>
    </w:p>
    <w:p w14:paraId="1FA9F53E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14:paraId="56320F08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>“Esta es una iniciativa internacional, sin ánimo de lucro, a la que la Alcaldía de Pasto se suma y establece un compromiso diario para trabajar en la disminución del daño ambiental que de manera inconsciente y repetitiva, realizamos en el planeta, como por ejemplo, la inadecuada disposición de residuos sólidos, arrojar basuras a las fuentes hídricas y la tala indiscriminada de bosques y de especies endémicas”, manifestó el Secretario de Gestión Ambiental, Mario Viteri.</w:t>
      </w:r>
    </w:p>
    <w:p w14:paraId="597798FF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14:paraId="5C354879" w14:textId="374E5B39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>El “Reloj Climático” iniciará su cuenta regresiva en Pasto, este miérco</w:t>
      </w:r>
      <w:r>
        <w:rPr>
          <w:rFonts w:ascii="Arial" w:eastAsia="Times New Roman" w:hAnsi="Arial" w:cs="Arial"/>
          <w:bCs/>
          <w:sz w:val="24"/>
          <w:szCs w:val="24"/>
          <w:lang w:val="es-ES" w:eastAsia="es-CO"/>
        </w:rPr>
        <w:t>les, en un acto</w:t>
      </w:r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 xml:space="preserve"> que será presidido por el Alcalde, Germán Chamorro De La Rosa, en compañía de entidades y representantes del sector ambiental. El evento será transmitido por las redes sociales de la Entidad a partir de las 6:30 de la noche, hora en que todos los templos se iluminará</w:t>
      </w:r>
      <w:r>
        <w:rPr>
          <w:rFonts w:ascii="Arial" w:eastAsia="Times New Roman" w:hAnsi="Arial" w:cs="Arial"/>
          <w:bCs/>
          <w:sz w:val="24"/>
          <w:szCs w:val="24"/>
          <w:lang w:val="es-ES" w:eastAsia="es-CO"/>
        </w:rPr>
        <w:t xml:space="preserve">n de color verde como un símbolo </w:t>
      </w:r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>del compromiso que asume la ciudad para contribuir a la mitigación del cambio climático en el planeta.</w:t>
      </w:r>
    </w:p>
    <w:p w14:paraId="032A41FF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14:paraId="3864F5FC" w14:textId="479C28BE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CO"/>
        </w:rPr>
        <w:t>“Este reloj es una gran señal</w:t>
      </w:r>
      <w:r w:rsidRPr="00810C93">
        <w:rPr>
          <w:rFonts w:ascii="Arial" w:eastAsia="Times New Roman" w:hAnsi="Arial" w:cs="Arial"/>
          <w:bCs/>
          <w:sz w:val="24"/>
          <w:szCs w:val="24"/>
          <w:lang w:val="es-ES" w:eastAsia="es-CO"/>
        </w:rPr>
        <w:t xml:space="preserve"> que convoca a cada ciudadano e institución a fortalecer los procesos con el cuidado ambiental, su éxito depende de las acciones individuales que tomemos y por eso en Pasto fortaleceremos la red de cultura ciudadana y el equipo de emprendedores ambientales que cumple un importante servicio social. La línea verde del reloj nos indica cómo va nuestro comportamiento y si somos inteligentes en el cuidado ambiental”, señaló el Subsecretario de Cultura Ciudadana, Julio César Ramírez.</w:t>
      </w:r>
    </w:p>
    <w:p w14:paraId="1C47C23D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14:paraId="07F35769" w14:textId="77777777" w:rsidR="00810C93" w:rsidRPr="00810C93" w:rsidRDefault="00810C93" w:rsidP="00810C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14:paraId="5791DB1A" w14:textId="136E5720" w:rsidR="00B03717" w:rsidRPr="00810C93" w:rsidRDefault="00B03717" w:rsidP="008B60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bookmarkStart w:id="0" w:name="_GoBack"/>
      <w:bookmarkEnd w:id="0"/>
    </w:p>
    <w:sectPr w:rsidR="00B03717" w:rsidRPr="00810C93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7CE0D" w14:textId="77777777" w:rsidR="00913F03" w:rsidRDefault="00913F03" w:rsidP="00E53254">
      <w:pPr>
        <w:spacing w:after="0" w:line="240" w:lineRule="auto"/>
      </w:pPr>
      <w:r>
        <w:separator/>
      </w:r>
    </w:p>
  </w:endnote>
  <w:endnote w:type="continuationSeparator" w:id="0">
    <w:p w14:paraId="7C2BB627" w14:textId="77777777" w:rsidR="00913F03" w:rsidRDefault="00913F0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A6893" w14:textId="77777777" w:rsidR="00913F03" w:rsidRDefault="00913F03" w:rsidP="00E53254">
      <w:pPr>
        <w:spacing w:after="0" w:line="240" w:lineRule="auto"/>
      </w:pPr>
      <w:r>
        <w:separator/>
      </w:r>
    </w:p>
  </w:footnote>
  <w:footnote w:type="continuationSeparator" w:id="0">
    <w:p w14:paraId="6F787190" w14:textId="77777777" w:rsidR="00913F03" w:rsidRDefault="00913F0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7340F"/>
    <w:multiLevelType w:val="hybridMultilevel"/>
    <w:tmpl w:val="D2D028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C4FD0"/>
    <w:multiLevelType w:val="hybridMultilevel"/>
    <w:tmpl w:val="3BF82D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D19EF"/>
    <w:multiLevelType w:val="hybridMultilevel"/>
    <w:tmpl w:val="24565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E0102"/>
    <w:multiLevelType w:val="hybridMultilevel"/>
    <w:tmpl w:val="A02420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002652"/>
    <w:multiLevelType w:val="hybridMultilevel"/>
    <w:tmpl w:val="9A8C9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36"/>
  </w:num>
  <w:num w:numId="4">
    <w:abstractNumId w:val="23"/>
  </w:num>
  <w:num w:numId="5">
    <w:abstractNumId w:val="29"/>
  </w:num>
  <w:num w:numId="6">
    <w:abstractNumId w:val="22"/>
  </w:num>
  <w:num w:numId="7">
    <w:abstractNumId w:val="11"/>
  </w:num>
  <w:num w:numId="8">
    <w:abstractNumId w:val="2"/>
  </w:num>
  <w:num w:numId="9">
    <w:abstractNumId w:val="27"/>
  </w:num>
  <w:num w:numId="10">
    <w:abstractNumId w:val="0"/>
  </w:num>
  <w:num w:numId="11">
    <w:abstractNumId w:val="9"/>
  </w:num>
  <w:num w:numId="12">
    <w:abstractNumId w:val="25"/>
  </w:num>
  <w:num w:numId="13">
    <w:abstractNumId w:val="18"/>
  </w:num>
  <w:num w:numId="14">
    <w:abstractNumId w:val="19"/>
  </w:num>
  <w:num w:numId="15">
    <w:abstractNumId w:val="8"/>
  </w:num>
  <w:num w:numId="16">
    <w:abstractNumId w:val="32"/>
  </w:num>
  <w:num w:numId="17">
    <w:abstractNumId w:val="4"/>
  </w:num>
  <w:num w:numId="18">
    <w:abstractNumId w:val="20"/>
  </w:num>
  <w:num w:numId="19">
    <w:abstractNumId w:val="13"/>
  </w:num>
  <w:num w:numId="20">
    <w:abstractNumId w:val="31"/>
  </w:num>
  <w:num w:numId="21">
    <w:abstractNumId w:val="16"/>
  </w:num>
  <w:num w:numId="22">
    <w:abstractNumId w:val="33"/>
  </w:num>
  <w:num w:numId="23">
    <w:abstractNumId w:val="26"/>
  </w:num>
  <w:num w:numId="24">
    <w:abstractNumId w:val="5"/>
  </w:num>
  <w:num w:numId="25">
    <w:abstractNumId w:val="21"/>
  </w:num>
  <w:num w:numId="26">
    <w:abstractNumId w:val="3"/>
  </w:num>
  <w:num w:numId="27">
    <w:abstractNumId w:val="14"/>
  </w:num>
  <w:num w:numId="28">
    <w:abstractNumId w:val="34"/>
  </w:num>
  <w:num w:numId="29">
    <w:abstractNumId w:val="30"/>
  </w:num>
  <w:num w:numId="30">
    <w:abstractNumId w:val="38"/>
  </w:num>
  <w:num w:numId="31">
    <w:abstractNumId w:val="12"/>
  </w:num>
  <w:num w:numId="32">
    <w:abstractNumId w:val="24"/>
  </w:num>
  <w:num w:numId="33">
    <w:abstractNumId w:val="1"/>
  </w:num>
  <w:num w:numId="34">
    <w:abstractNumId w:val="28"/>
  </w:num>
  <w:num w:numId="35">
    <w:abstractNumId w:val="6"/>
  </w:num>
  <w:num w:numId="36">
    <w:abstractNumId w:val="37"/>
  </w:num>
  <w:num w:numId="37">
    <w:abstractNumId w:val="15"/>
  </w:num>
  <w:num w:numId="38">
    <w:abstractNumId w:val="1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0C2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0F69F9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748A5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22C2"/>
    <w:rsid w:val="002D2F5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C77BB"/>
    <w:rsid w:val="003D1382"/>
    <w:rsid w:val="003E237A"/>
    <w:rsid w:val="003E3D03"/>
    <w:rsid w:val="003F4C37"/>
    <w:rsid w:val="003F5546"/>
    <w:rsid w:val="003F5F02"/>
    <w:rsid w:val="003F6375"/>
    <w:rsid w:val="0040141F"/>
    <w:rsid w:val="004140DD"/>
    <w:rsid w:val="0041469B"/>
    <w:rsid w:val="00420F34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86D62"/>
    <w:rsid w:val="00495AC4"/>
    <w:rsid w:val="004A084C"/>
    <w:rsid w:val="004A18C2"/>
    <w:rsid w:val="004A4163"/>
    <w:rsid w:val="004B0385"/>
    <w:rsid w:val="004B0DA4"/>
    <w:rsid w:val="004B25F6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44C8"/>
    <w:rsid w:val="00516A10"/>
    <w:rsid w:val="005303A8"/>
    <w:rsid w:val="00532D9C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01D"/>
    <w:rsid w:val="00584CDB"/>
    <w:rsid w:val="00592670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0ECE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2E41"/>
    <w:rsid w:val="006A3378"/>
    <w:rsid w:val="006A6D1E"/>
    <w:rsid w:val="006B5066"/>
    <w:rsid w:val="006B6D53"/>
    <w:rsid w:val="006B7254"/>
    <w:rsid w:val="006C381A"/>
    <w:rsid w:val="006C6CA2"/>
    <w:rsid w:val="006D088B"/>
    <w:rsid w:val="006D1266"/>
    <w:rsid w:val="006D22B1"/>
    <w:rsid w:val="006D71C1"/>
    <w:rsid w:val="006E7D4D"/>
    <w:rsid w:val="006F1BDF"/>
    <w:rsid w:val="006F370B"/>
    <w:rsid w:val="006F5064"/>
    <w:rsid w:val="007005F7"/>
    <w:rsid w:val="007046E0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5DA7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73985"/>
    <w:rsid w:val="00782403"/>
    <w:rsid w:val="0078252D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0C93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191D"/>
    <w:rsid w:val="008544ED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0E"/>
    <w:rsid w:val="008823F1"/>
    <w:rsid w:val="008839F5"/>
    <w:rsid w:val="008905F5"/>
    <w:rsid w:val="00893E36"/>
    <w:rsid w:val="008A0E03"/>
    <w:rsid w:val="008A6931"/>
    <w:rsid w:val="008A727B"/>
    <w:rsid w:val="008B0ED5"/>
    <w:rsid w:val="008B205F"/>
    <w:rsid w:val="008B54CA"/>
    <w:rsid w:val="008B5EB7"/>
    <w:rsid w:val="008B60E2"/>
    <w:rsid w:val="008B69AA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F00"/>
    <w:rsid w:val="00913B07"/>
    <w:rsid w:val="00913F03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12D0"/>
    <w:rsid w:val="009723BC"/>
    <w:rsid w:val="00975630"/>
    <w:rsid w:val="00975D38"/>
    <w:rsid w:val="00976946"/>
    <w:rsid w:val="00987E1F"/>
    <w:rsid w:val="00991BBF"/>
    <w:rsid w:val="0099418E"/>
    <w:rsid w:val="00995008"/>
    <w:rsid w:val="009A3681"/>
    <w:rsid w:val="009A5E16"/>
    <w:rsid w:val="009A6204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548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5092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36311"/>
    <w:rsid w:val="00A47536"/>
    <w:rsid w:val="00A52E28"/>
    <w:rsid w:val="00A542B4"/>
    <w:rsid w:val="00A55115"/>
    <w:rsid w:val="00A716C6"/>
    <w:rsid w:val="00A7647B"/>
    <w:rsid w:val="00A767D3"/>
    <w:rsid w:val="00A80FDB"/>
    <w:rsid w:val="00A84195"/>
    <w:rsid w:val="00A85917"/>
    <w:rsid w:val="00A86883"/>
    <w:rsid w:val="00A92945"/>
    <w:rsid w:val="00A95D0A"/>
    <w:rsid w:val="00A971D3"/>
    <w:rsid w:val="00AA2FC8"/>
    <w:rsid w:val="00AB1B86"/>
    <w:rsid w:val="00AC551D"/>
    <w:rsid w:val="00AC6635"/>
    <w:rsid w:val="00AC69FF"/>
    <w:rsid w:val="00AD49C5"/>
    <w:rsid w:val="00AE0E82"/>
    <w:rsid w:val="00AE244E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885"/>
    <w:rsid w:val="00B42A6C"/>
    <w:rsid w:val="00B46EA7"/>
    <w:rsid w:val="00B50C80"/>
    <w:rsid w:val="00B51B7C"/>
    <w:rsid w:val="00B55804"/>
    <w:rsid w:val="00B56D5A"/>
    <w:rsid w:val="00B6130D"/>
    <w:rsid w:val="00B617C7"/>
    <w:rsid w:val="00B62F35"/>
    <w:rsid w:val="00B63049"/>
    <w:rsid w:val="00B6338C"/>
    <w:rsid w:val="00B70C93"/>
    <w:rsid w:val="00B7125A"/>
    <w:rsid w:val="00B72446"/>
    <w:rsid w:val="00B80EB4"/>
    <w:rsid w:val="00B81B4C"/>
    <w:rsid w:val="00B8287B"/>
    <w:rsid w:val="00B83786"/>
    <w:rsid w:val="00B8720C"/>
    <w:rsid w:val="00B90B14"/>
    <w:rsid w:val="00B91813"/>
    <w:rsid w:val="00B927CC"/>
    <w:rsid w:val="00B93F3D"/>
    <w:rsid w:val="00B940EB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C4B1B"/>
    <w:rsid w:val="00BD587B"/>
    <w:rsid w:val="00BD7446"/>
    <w:rsid w:val="00BE3AB3"/>
    <w:rsid w:val="00BE7FB3"/>
    <w:rsid w:val="00BF62F8"/>
    <w:rsid w:val="00C02E34"/>
    <w:rsid w:val="00C03A49"/>
    <w:rsid w:val="00C11811"/>
    <w:rsid w:val="00C1652C"/>
    <w:rsid w:val="00C22C40"/>
    <w:rsid w:val="00C2453D"/>
    <w:rsid w:val="00C3070C"/>
    <w:rsid w:val="00C32841"/>
    <w:rsid w:val="00C34697"/>
    <w:rsid w:val="00C6397B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77CE4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C6545"/>
    <w:rsid w:val="00DD1D3B"/>
    <w:rsid w:val="00DE09B1"/>
    <w:rsid w:val="00DE2A89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962F9"/>
    <w:rsid w:val="00E97DEC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4CD8"/>
    <w:rsid w:val="00EE61D8"/>
    <w:rsid w:val="00EE75B7"/>
    <w:rsid w:val="00F00876"/>
    <w:rsid w:val="00F052C5"/>
    <w:rsid w:val="00F05D05"/>
    <w:rsid w:val="00F11E0D"/>
    <w:rsid w:val="00F2084F"/>
    <w:rsid w:val="00F211E3"/>
    <w:rsid w:val="00F26588"/>
    <w:rsid w:val="00F420F5"/>
    <w:rsid w:val="00F439FC"/>
    <w:rsid w:val="00F455D1"/>
    <w:rsid w:val="00F46759"/>
    <w:rsid w:val="00F5189F"/>
    <w:rsid w:val="00F537E9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691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AD4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ateclock.worl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63D0-6F62-40F3-ACBE-BAACEA53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Yamilie López</cp:lastModifiedBy>
  <cp:revision>7</cp:revision>
  <cp:lastPrinted>2020-03-25T16:16:00Z</cp:lastPrinted>
  <dcterms:created xsi:type="dcterms:W3CDTF">2021-02-17T02:38:00Z</dcterms:created>
  <dcterms:modified xsi:type="dcterms:W3CDTF">2021-02-17T04:15:00Z</dcterms:modified>
</cp:coreProperties>
</file>