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93197" w14:textId="108F7E46" w:rsidR="009703FB" w:rsidRPr="009D4548" w:rsidRDefault="00AC6635" w:rsidP="008B60E2">
      <w:pPr>
        <w:tabs>
          <w:tab w:val="left" w:pos="7065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ab/>
      </w:r>
      <w:r w:rsidR="00532D9C" w:rsidRPr="009D4548">
        <w:rPr>
          <w:rFonts w:ascii="Arial" w:hAnsi="Arial" w:cs="Arial"/>
          <w:b/>
          <w:bCs/>
          <w:sz w:val="24"/>
          <w:szCs w:val="24"/>
          <w:lang w:val="es-MX"/>
        </w:rPr>
        <w:t>No. 064</w:t>
      </w:r>
    </w:p>
    <w:p w14:paraId="679CE2D0" w14:textId="77777777" w:rsidR="00AD49C5" w:rsidRDefault="00AD49C5" w:rsidP="008B60E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</w:p>
    <w:p w14:paraId="6BEBFE79" w14:textId="77777777" w:rsidR="00AC6635" w:rsidRDefault="00AC6635" w:rsidP="008B60E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</w:pPr>
    </w:p>
    <w:p w14:paraId="578E46E4" w14:textId="77777777" w:rsidR="00AC6635" w:rsidRDefault="00AC6635" w:rsidP="008B60E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</w:pPr>
    </w:p>
    <w:p w14:paraId="18A9B269" w14:textId="77777777" w:rsidR="00810C93" w:rsidRPr="00810C93" w:rsidRDefault="00810C93" w:rsidP="00810C9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</w:pPr>
      <w:r w:rsidRPr="00810C93"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  <w:t>PASTO, PRIMERA CIUDAD LATINOAMERICANA EN ENCENDER EL RELOJ CLIMÁTICO</w:t>
      </w:r>
    </w:p>
    <w:p w14:paraId="412E18F2" w14:textId="77777777" w:rsidR="00810C93" w:rsidRPr="00810C93" w:rsidRDefault="00810C93" w:rsidP="00810C9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</w:p>
    <w:p w14:paraId="207FDB9A" w14:textId="1D6D01EE" w:rsidR="00810C93" w:rsidRPr="00810C93" w:rsidRDefault="00810C93" w:rsidP="00810C93">
      <w:pPr>
        <w:pStyle w:val="Prrafodelista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  <w:r w:rsidRPr="00810C93">
        <w:rPr>
          <w:rFonts w:ascii="Arial" w:eastAsia="Times New Roman" w:hAnsi="Arial" w:cs="Arial"/>
          <w:bCs/>
          <w:sz w:val="24"/>
          <w:szCs w:val="24"/>
          <w:lang w:val="es-ES" w:eastAsia="es-CO"/>
        </w:rPr>
        <w:t>Esta es una iniciativa internacional, sin ánimo de lucro, a la que se suma la Alcaldía de Pasto y establece su compromiso diario para trabajar en la disminución del daño ambiental.</w:t>
      </w:r>
    </w:p>
    <w:p w14:paraId="641854B2" w14:textId="77777777" w:rsidR="00810C93" w:rsidRPr="00810C93" w:rsidRDefault="00810C93" w:rsidP="00810C9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</w:p>
    <w:p w14:paraId="147621E2" w14:textId="77777777" w:rsidR="00810C93" w:rsidRPr="00810C93" w:rsidRDefault="00810C93" w:rsidP="00810C9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  <w:r w:rsidRPr="00810C93"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  <w:t xml:space="preserve">Pasto, 16 de febrero de 2021. </w:t>
      </w:r>
      <w:r w:rsidRPr="00810C93">
        <w:rPr>
          <w:rFonts w:ascii="Arial" w:eastAsia="Times New Roman" w:hAnsi="Arial" w:cs="Arial"/>
          <w:bCs/>
          <w:sz w:val="24"/>
          <w:szCs w:val="24"/>
          <w:lang w:val="es-ES" w:eastAsia="es-CO"/>
        </w:rPr>
        <w:t>Pasto se une a la iniciativa internacional liderada por activistas ambientales y pondrá en funcionamiento el “Reloj Climático”, que, ubicado en la Casa Don Lorenzo en la Plaza de Nariño, marca la cuenta regresiva de un lapso de 6 años, como tiempo determinado por los expertos para contrarrestar los efectos del cambio climático en el mundo.</w:t>
      </w:r>
    </w:p>
    <w:p w14:paraId="12FEA030" w14:textId="77777777" w:rsidR="00810C93" w:rsidRPr="00810C93" w:rsidRDefault="00810C93" w:rsidP="00810C9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</w:p>
    <w:p w14:paraId="4D54170C" w14:textId="77777777" w:rsidR="00810C93" w:rsidRPr="00810C93" w:rsidRDefault="00810C93" w:rsidP="00810C9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  <w:r w:rsidRPr="00810C93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Pasto fue seleccionado por la unión Europea como la única ciudad de Colombia, en hacer parte de </w:t>
      </w:r>
      <w:proofErr w:type="spellStart"/>
      <w:r w:rsidRPr="00810C93">
        <w:rPr>
          <w:rFonts w:ascii="Arial" w:eastAsia="Times New Roman" w:hAnsi="Arial" w:cs="Arial"/>
          <w:bCs/>
          <w:sz w:val="24"/>
          <w:szCs w:val="24"/>
          <w:lang w:val="es-ES" w:eastAsia="es-CO"/>
        </w:rPr>
        <w:t>Euroclima</w:t>
      </w:r>
      <w:proofErr w:type="spellEnd"/>
      <w:r w:rsidRPr="00810C93">
        <w:rPr>
          <w:rFonts w:ascii="Arial" w:eastAsia="Times New Roman" w:hAnsi="Arial" w:cs="Arial"/>
          <w:bCs/>
          <w:sz w:val="24"/>
          <w:szCs w:val="24"/>
          <w:lang w:val="es-ES" w:eastAsia="es-CO"/>
        </w:rPr>
        <w:t>+. Este 17 de febrero, Nariño y su capital, serán el epicentro del cambio ambiental, desde donde se gestarán procesos en pro del planeta que transformarán la realidad del país.</w:t>
      </w:r>
    </w:p>
    <w:p w14:paraId="2E04F762" w14:textId="77777777" w:rsidR="00810C93" w:rsidRPr="00810C93" w:rsidRDefault="00810C93" w:rsidP="00810C9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</w:p>
    <w:p w14:paraId="0F934425" w14:textId="2FE26C79" w:rsidR="00810C93" w:rsidRPr="00810C93" w:rsidRDefault="00810C93" w:rsidP="00810C9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  <w:r w:rsidRPr="00810C93">
        <w:rPr>
          <w:rFonts w:ascii="Arial" w:eastAsia="Times New Roman" w:hAnsi="Arial" w:cs="Arial"/>
          <w:bCs/>
          <w:sz w:val="24"/>
          <w:szCs w:val="24"/>
          <w:lang w:val="es-ES" w:eastAsia="es-CO"/>
        </w:rPr>
        <w:t>La iniciativa internacional cuenta con sitio web propio (</w:t>
      </w:r>
      <w:hyperlink r:id="rId8" w:history="1">
        <w:r w:rsidRPr="00EC5E1F">
          <w:rPr>
            <w:rStyle w:val="Hipervnculo"/>
            <w:rFonts w:ascii="Arial" w:eastAsia="Times New Roman" w:hAnsi="Arial" w:cs="Arial"/>
            <w:bCs/>
            <w:sz w:val="24"/>
            <w:szCs w:val="24"/>
            <w:lang w:val="es-ES" w:eastAsia="es-CO"/>
          </w:rPr>
          <w:t>https://climateclock.world/</w:t>
        </w:r>
      </w:hyperlink>
      <w:r>
        <w:rPr>
          <w:rFonts w:ascii="Arial" w:eastAsia="Times New Roman" w:hAnsi="Arial" w:cs="Arial"/>
          <w:bCs/>
          <w:sz w:val="24"/>
          <w:szCs w:val="24"/>
          <w:lang w:val="es-ES" w:eastAsia="es-CO"/>
        </w:rPr>
        <w:t>)</w:t>
      </w:r>
      <w:r w:rsidRPr="00810C93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 en donde se explica el tiempo que tomará quemar el "presupuesto de carbono", es decir, la cantidad de CO2 que aún se puede liberar en la atmósfera mientras el calentamiento </w:t>
      </w:r>
      <w:r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en el planeta </w:t>
      </w:r>
      <w:r w:rsidRPr="00810C93">
        <w:rPr>
          <w:rFonts w:ascii="Arial" w:eastAsia="Times New Roman" w:hAnsi="Arial" w:cs="Arial"/>
          <w:bCs/>
          <w:sz w:val="24"/>
          <w:szCs w:val="24"/>
          <w:lang w:val="es-ES" w:eastAsia="es-CO"/>
        </w:rPr>
        <w:t>se limite a 1.5 grados centígrados por encima de niveles preindustriales.</w:t>
      </w:r>
    </w:p>
    <w:p w14:paraId="1FA9F53E" w14:textId="77777777" w:rsidR="00810C93" w:rsidRPr="00810C93" w:rsidRDefault="00810C93" w:rsidP="00810C9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</w:p>
    <w:p w14:paraId="56320F08" w14:textId="77777777" w:rsidR="00810C93" w:rsidRPr="00810C93" w:rsidRDefault="00810C93" w:rsidP="00810C9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  <w:r w:rsidRPr="00810C93">
        <w:rPr>
          <w:rFonts w:ascii="Arial" w:eastAsia="Times New Roman" w:hAnsi="Arial" w:cs="Arial"/>
          <w:bCs/>
          <w:sz w:val="24"/>
          <w:szCs w:val="24"/>
          <w:lang w:val="es-ES" w:eastAsia="es-CO"/>
        </w:rPr>
        <w:t>“Esta es una iniciativa internacional, sin ánimo de lucro, a la que la Alcaldía de Pasto se suma y establece un compromiso diario para trabajar en la disminución del daño ambiental que de manera inconsciente y repetitiva, realizamos en el planeta, como por ejemplo, la inadecuada disposición de residuos sólidos, arrojar basuras a las fuentes hídricas y la tala indiscriminada de bosques y de especies endémicas”, manifestó el Secretario de Gestión Ambiental, Mario Viteri.</w:t>
      </w:r>
    </w:p>
    <w:p w14:paraId="597798FF" w14:textId="77777777" w:rsidR="00810C93" w:rsidRPr="00810C93" w:rsidRDefault="00810C93" w:rsidP="00810C9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</w:p>
    <w:p w14:paraId="5C354879" w14:textId="374E5B39" w:rsidR="00810C93" w:rsidRPr="00810C93" w:rsidRDefault="00810C93" w:rsidP="00810C9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  <w:r w:rsidRPr="00810C93">
        <w:rPr>
          <w:rFonts w:ascii="Arial" w:eastAsia="Times New Roman" w:hAnsi="Arial" w:cs="Arial"/>
          <w:bCs/>
          <w:sz w:val="24"/>
          <w:szCs w:val="24"/>
          <w:lang w:val="es-ES" w:eastAsia="es-CO"/>
        </w:rPr>
        <w:t>El “Reloj Climático” iniciará su cuenta regresiva en Pasto, este miérco</w:t>
      </w:r>
      <w:r>
        <w:rPr>
          <w:rFonts w:ascii="Arial" w:eastAsia="Times New Roman" w:hAnsi="Arial" w:cs="Arial"/>
          <w:bCs/>
          <w:sz w:val="24"/>
          <w:szCs w:val="24"/>
          <w:lang w:val="es-ES" w:eastAsia="es-CO"/>
        </w:rPr>
        <w:t>les, en un acto</w:t>
      </w:r>
      <w:r w:rsidRPr="00810C93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 que será presidido por el Alcalde, Germán Chamorro De La Rosa, en compañía de entidades y representantes del sector ambiental. El evento será transmitido por las redes sociales de la Entidad a partir de las 6:30 de la noche, hora en que todos los templos se iluminará</w:t>
      </w:r>
      <w:r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n de color verde como un símbolo </w:t>
      </w:r>
      <w:r w:rsidRPr="00810C93">
        <w:rPr>
          <w:rFonts w:ascii="Arial" w:eastAsia="Times New Roman" w:hAnsi="Arial" w:cs="Arial"/>
          <w:bCs/>
          <w:sz w:val="24"/>
          <w:szCs w:val="24"/>
          <w:lang w:val="es-ES" w:eastAsia="es-CO"/>
        </w:rPr>
        <w:t>del compromiso que asume la ciudad para contribuir a la mitigación del cambio climático en el planeta.</w:t>
      </w:r>
    </w:p>
    <w:p w14:paraId="032A41FF" w14:textId="77777777" w:rsidR="00810C93" w:rsidRPr="00810C93" w:rsidRDefault="00810C93" w:rsidP="00810C9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</w:p>
    <w:p w14:paraId="3864F5FC" w14:textId="479C28BE" w:rsidR="00810C93" w:rsidRPr="00810C93" w:rsidRDefault="00810C93" w:rsidP="00810C9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  <w:r>
        <w:rPr>
          <w:rFonts w:ascii="Arial" w:eastAsia="Times New Roman" w:hAnsi="Arial" w:cs="Arial"/>
          <w:bCs/>
          <w:sz w:val="24"/>
          <w:szCs w:val="24"/>
          <w:lang w:val="es-ES" w:eastAsia="es-CO"/>
        </w:rPr>
        <w:t>“Este reloj es una gran señal</w:t>
      </w:r>
      <w:r w:rsidRPr="00810C93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 que convoca a cada ciudadano e institución a fortalecer los procesos con el cuidado ambiental, su éxito depende de las acciones individuales que tomemos y por eso en Pasto fortaleceremos la red de cultura ciudadana y el equipo de emprendedores ambientales que cumple un importante servicio social. La línea verde del reloj nos indica cómo va nuestro comportamiento y si somos inteligentes en el cuidado ambiental”, señaló el Subsecretario de Cultura Ciudadana, Julio César Ramírez.</w:t>
      </w:r>
    </w:p>
    <w:p w14:paraId="1C47C23D" w14:textId="77777777" w:rsidR="00810C93" w:rsidRPr="00810C93" w:rsidRDefault="00810C93" w:rsidP="00810C9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</w:p>
    <w:p w14:paraId="07F35769" w14:textId="77777777" w:rsidR="00810C93" w:rsidRPr="00810C93" w:rsidRDefault="00810C93" w:rsidP="00810C9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</w:p>
    <w:p w14:paraId="5791DB1A" w14:textId="136E5720" w:rsidR="00B03717" w:rsidRPr="00810C93" w:rsidRDefault="00B03717" w:rsidP="008B60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bookmarkStart w:id="0" w:name="_GoBack"/>
      <w:bookmarkEnd w:id="0"/>
    </w:p>
    <w:sectPr w:rsidR="00B03717" w:rsidRPr="00810C93" w:rsidSect="00E935D5">
      <w:headerReference w:type="default" r:id="rId9"/>
      <w:footerReference w:type="default" r:id="rId10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7CE0D" w14:textId="77777777" w:rsidR="00913F03" w:rsidRDefault="00913F03" w:rsidP="00E53254">
      <w:pPr>
        <w:spacing w:after="0" w:line="240" w:lineRule="auto"/>
      </w:pPr>
      <w:r>
        <w:separator/>
      </w:r>
    </w:p>
  </w:endnote>
  <w:endnote w:type="continuationSeparator" w:id="0">
    <w:p w14:paraId="7C2BB627" w14:textId="77777777" w:rsidR="00913F03" w:rsidRDefault="00913F0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A6893" w14:textId="77777777" w:rsidR="00913F03" w:rsidRDefault="00913F03" w:rsidP="00E53254">
      <w:pPr>
        <w:spacing w:after="0" w:line="240" w:lineRule="auto"/>
      </w:pPr>
      <w:r>
        <w:separator/>
      </w:r>
    </w:p>
  </w:footnote>
  <w:footnote w:type="continuationSeparator" w:id="0">
    <w:p w14:paraId="6F787190" w14:textId="77777777" w:rsidR="00913F03" w:rsidRDefault="00913F0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1DE4"/>
    <w:multiLevelType w:val="hybridMultilevel"/>
    <w:tmpl w:val="ED965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7340F"/>
    <w:multiLevelType w:val="hybridMultilevel"/>
    <w:tmpl w:val="D2D028A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DC4FD0"/>
    <w:multiLevelType w:val="hybridMultilevel"/>
    <w:tmpl w:val="3BF82D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D19EF"/>
    <w:multiLevelType w:val="hybridMultilevel"/>
    <w:tmpl w:val="24565A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9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6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C86770"/>
    <w:multiLevelType w:val="hybridMultilevel"/>
    <w:tmpl w:val="26C6FF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EE0102"/>
    <w:multiLevelType w:val="hybridMultilevel"/>
    <w:tmpl w:val="A02420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E002652"/>
    <w:multiLevelType w:val="hybridMultilevel"/>
    <w:tmpl w:val="9A8C9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36"/>
  </w:num>
  <w:num w:numId="4">
    <w:abstractNumId w:val="23"/>
  </w:num>
  <w:num w:numId="5">
    <w:abstractNumId w:val="29"/>
  </w:num>
  <w:num w:numId="6">
    <w:abstractNumId w:val="22"/>
  </w:num>
  <w:num w:numId="7">
    <w:abstractNumId w:val="11"/>
  </w:num>
  <w:num w:numId="8">
    <w:abstractNumId w:val="2"/>
  </w:num>
  <w:num w:numId="9">
    <w:abstractNumId w:val="27"/>
  </w:num>
  <w:num w:numId="10">
    <w:abstractNumId w:val="0"/>
  </w:num>
  <w:num w:numId="11">
    <w:abstractNumId w:val="9"/>
  </w:num>
  <w:num w:numId="12">
    <w:abstractNumId w:val="25"/>
  </w:num>
  <w:num w:numId="13">
    <w:abstractNumId w:val="18"/>
  </w:num>
  <w:num w:numId="14">
    <w:abstractNumId w:val="19"/>
  </w:num>
  <w:num w:numId="15">
    <w:abstractNumId w:val="8"/>
  </w:num>
  <w:num w:numId="16">
    <w:abstractNumId w:val="32"/>
  </w:num>
  <w:num w:numId="17">
    <w:abstractNumId w:val="4"/>
  </w:num>
  <w:num w:numId="18">
    <w:abstractNumId w:val="20"/>
  </w:num>
  <w:num w:numId="19">
    <w:abstractNumId w:val="13"/>
  </w:num>
  <w:num w:numId="20">
    <w:abstractNumId w:val="31"/>
  </w:num>
  <w:num w:numId="21">
    <w:abstractNumId w:val="16"/>
  </w:num>
  <w:num w:numId="22">
    <w:abstractNumId w:val="33"/>
  </w:num>
  <w:num w:numId="23">
    <w:abstractNumId w:val="26"/>
  </w:num>
  <w:num w:numId="24">
    <w:abstractNumId w:val="5"/>
  </w:num>
  <w:num w:numId="25">
    <w:abstractNumId w:val="21"/>
  </w:num>
  <w:num w:numId="26">
    <w:abstractNumId w:val="3"/>
  </w:num>
  <w:num w:numId="27">
    <w:abstractNumId w:val="14"/>
  </w:num>
  <w:num w:numId="28">
    <w:abstractNumId w:val="34"/>
  </w:num>
  <w:num w:numId="29">
    <w:abstractNumId w:val="30"/>
  </w:num>
  <w:num w:numId="30">
    <w:abstractNumId w:val="38"/>
  </w:num>
  <w:num w:numId="31">
    <w:abstractNumId w:val="12"/>
  </w:num>
  <w:num w:numId="32">
    <w:abstractNumId w:val="24"/>
  </w:num>
  <w:num w:numId="33">
    <w:abstractNumId w:val="1"/>
  </w:num>
  <w:num w:numId="34">
    <w:abstractNumId w:val="28"/>
  </w:num>
  <w:num w:numId="35">
    <w:abstractNumId w:val="6"/>
  </w:num>
  <w:num w:numId="36">
    <w:abstractNumId w:val="37"/>
  </w:num>
  <w:num w:numId="37">
    <w:abstractNumId w:val="15"/>
  </w:num>
  <w:num w:numId="38">
    <w:abstractNumId w:val="1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49EA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0C2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6DC"/>
    <w:rsid w:val="000F5F8F"/>
    <w:rsid w:val="000F69F9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38B7"/>
    <w:rsid w:val="00147A89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D5B"/>
    <w:rsid w:val="002625F3"/>
    <w:rsid w:val="0026372F"/>
    <w:rsid w:val="00266606"/>
    <w:rsid w:val="002673BB"/>
    <w:rsid w:val="002679D2"/>
    <w:rsid w:val="0027063F"/>
    <w:rsid w:val="00272C17"/>
    <w:rsid w:val="002748A5"/>
    <w:rsid w:val="00280354"/>
    <w:rsid w:val="002840E7"/>
    <w:rsid w:val="0028658A"/>
    <w:rsid w:val="00286765"/>
    <w:rsid w:val="00286953"/>
    <w:rsid w:val="0029044C"/>
    <w:rsid w:val="002915D3"/>
    <w:rsid w:val="00291795"/>
    <w:rsid w:val="00296F7E"/>
    <w:rsid w:val="00297A58"/>
    <w:rsid w:val="002A3AC4"/>
    <w:rsid w:val="002A6924"/>
    <w:rsid w:val="002A76DF"/>
    <w:rsid w:val="002C1393"/>
    <w:rsid w:val="002C42F1"/>
    <w:rsid w:val="002C592F"/>
    <w:rsid w:val="002D10C5"/>
    <w:rsid w:val="002D22C2"/>
    <w:rsid w:val="002D2F55"/>
    <w:rsid w:val="002D77E9"/>
    <w:rsid w:val="002E2B3F"/>
    <w:rsid w:val="002E3BE2"/>
    <w:rsid w:val="002E7E0D"/>
    <w:rsid w:val="002F13C9"/>
    <w:rsid w:val="002F19DD"/>
    <w:rsid w:val="002F4B29"/>
    <w:rsid w:val="002F6ACA"/>
    <w:rsid w:val="00301DAC"/>
    <w:rsid w:val="00303CCA"/>
    <w:rsid w:val="00304B70"/>
    <w:rsid w:val="003110F7"/>
    <w:rsid w:val="0032408C"/>
    <w:rsid w:val="00324618"/>
    <w:rsid w:val="00324B80"/>
    <w:rsid w:val="0032592B"/>
    <w:rsid w:val="0033018A"/>
    <w:rsid w:val="0033317A"/>
    <w:rsid w:val="00337D38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C77BB"/>
    <w:rsid w:val="003D1382"/>
    <w:rsid w:val="003E237A"/>
    <w:rsid w:val="003E3D03"/>
    <w:rsid w:val="003F4C37"/>
    <w:rsid w:val="003F5546"/>
    <w:rsid w:val="003F5F02"/>
    <w:rsid w:val="003F6375"/>
    <w:rsid w:val="0040141F"/>
    <w:rsid w:val="004140DD"/>
    <w:rsid w:val="0041469B"/>
    <w:rsid w:val="00420F34"/>
    <w:rsid w:val="00441F76"/>
    <w:rsid w:val="00445A8A"/>
    <w:rsid w:val="0044645F"/>
    <w:rsid w:val="00456FD3"/>
    <w:rsid w:val="004614DF"/>
    <w:rsid w:val="0047065D"/>
    <w:rsid w:val="00470FE2"/>
    <w:rsid w:val="00476FE5"/>
    <w:rsid w:val="004844A3"/>
    <w:rsid w:val="00486D62"/>
    <w:rsid w:val="00495AC4"/>
    <w:rsid w:val="004A084C"/>
    <w:rsid w:val="004A18C2"/>
    <w:rsid w:val="004A4163"/>
    <w:rsid w:val="004B0385"/>
    <w:rsid w:val="004B0DA4"/>
    <w:rsid w:val="004B25F6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44C8"/>
    <w:rsid w:val="00516A10"/>
    <w:rsid w:val="005303A8"/>
    <w:rsid w:val="00532D9C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01D"/>
    <w:rsid w:val="00584CDB"/>
    <w:rsid w:val="00592670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18A8"/>
    <w:rsid w:val="005D37B7"/>
    <w:rsid w:val="005D4F25"/>
    <w:rsid w:val="005D5292"/>
    <w:rsid w:val="005D5361"/>
    <w:rsid w:val="005D5432"/>
    <w:rsid w:val="005E0EC6"/>
    <w:rsid w:val="005E0ECE"/>
    <w:rsid w:val="005E498D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2E41"/>
    <w:rsid w:val="006A3378"/>
    <w:rsid w:val="006A6D1E"/>
    <w:rsid w:val="006B5066"/>
    <w:rsid w:val="006B6D53"/>
    <w:rsid w:val="006B7254"/>
    <w:rsid w:val="006C381A"/>
    <w:rsid w:val="006C6CA2"/>
    <w:rsid w:val="006D088B"/>
    <w:rsid w:val="006D1266"/>
    <w:rsid w:val="006D22B1"/>
    <w:rsid w:val="006D71C1"/>
    <w:rsid w:val="006E7D4D"/>
    <w:rsid w:val="006F1BDF"/>
    <w:rsid w:val="006F370B"/>
    <w:rsid w:val="006F5064"/>
    <w:rsid w:val="007005F7"/>
    <w:rsid w:val="007046E0"/>
    <w:rsid w:val="007065FD"/>
    <w:rsid w:val="00707E24"/>
    <w:rsid w:val="007121E6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5DA7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73985"/>
    <w:rsid w:val="00782403"/>
    <w:rsid w:val="0078252D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0C93"/>
    <w:rsid w:val="00813129"/>
    <w:rsid w:val="00817AAE"/>
    <w:rsid w:val="00820885"/>
    <w:rsid w:val="00826545"/>
    <w:rsid w:val="008335D8"/>
    <w:rsid w:val="0084042C"/>
    <w:rsid w:val="00841697"/>
    <w:rsid w:val="00845F41"/>
    <w:rsid w:val="008463A3"/>
    <w:rsid w:val="0085191D"/>
    <w:rsid w:val="008544ED"/>
    <w:rsid w:val="00855905"/>
    <w:rsid w:val="00860960"/>
    <w:rsid w:val="008624C1"/>
    <w:rsid w:val="00866183"/>
    <w:rsid w:val="008673BC"/>
    <w:rsid w:val="00870998"/>
    <w:rsid w:val="00875D7B"/>
    <w:rsid w:val="008763F1"/>
    <w:rsid w:val="008768CE"/>
    <w:rsid w:val="0088230E"/>
    <w:rsid w:val="008823F1"/>
    <w:rsid w:val="008839F5"/>
    <w:rsid w:val="008905F5"/>
    <w:rsid w:val="00893E36"/>
    <w:rsid w:val="008A0E03"/>
    <w:rsid w:val="008A6931"/>
    <w:rsid w:val="008A727B"/>
    <w:rsid w:val="008B0ED5"/>
    <w:rsid w:val="008B205F"/>
    <w:rsid w:val="008B54CA"/>
    <w:rsid w:val="008B5EB7"/>
    <w:rsid w:val="008B60E2"/>
    <w:rsid w:val="008B69AA"/>
    <w:rsid w:val="008C2DF4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3208"/>
    <w:rsid w:val="00905F00"/>
    <w:rsid w:val="00913B07"/>
    <w:rsid w:val="00913F03"/>
    <w:rsid w:val="00914B5F"/>
    <w:rsid w:val="00917E4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EB9"/>
    <w:rsid w:val="00965755"/>
    <w:rsid w:val="009703FB"/>
    <w:rsid w:val="009712D0"/>
    <w:rsid w:val="009723BC"/>
    <w:rsid w:val="00975630"/>
    <w:rsid w:val="00975D38"/>
    <w:rsid w:val="00976946"/>
    <w:rsid w:val="00987E1F"/>
    <w:rsid w:val="00991BBF"/>
    <w:rsid w:val="0099418E"/>
    <w:rsid w:val="00995008"/>
    <w:rsid w:val="009A3681"/>
    <w:rsid w:val="009A5E16"/>
    <w:rsid w:val="009A6204"/>
    <w:rsid w:val="009A6656"/>
    <w:rsid w:val="009A6CC0"/>
    <w:rsid w:val="009B23F5"/>
    <w:rsid w:val="009B76E9"/>
    <w:rsid w:val="009C0A8B"/>
    <w:rsid w:val="009C10EF"/>
    <w:rsid w:val="009C2F32"/>
    <w:rsid w:val="009C44BA"/>
    <w:rsid w:val="009C586D"/>
    <w:rsid w:val="009D1FAE"/>
    <w:rsid w:val="009D4548"/>
    <w:rsid w:val="009D48DC"/>
    <w:rsid w:val="009E0C4F"/>
    <w:rsid w:val="009E3D9D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5092"/>
    <w:rsid w:val="00A06610"/>
    <w:rsid w:val="00A06708"/>
    <w:rsid w:val="00A07184"/>
    <w:rsid w:val="00A07FAA"/>
    <w:rsid w:val="00A107F2"/>
    <w:rsid w:val="00A1402B"/>
    <w:rsid w:val="00A22E85"/>
    <w:rsid w:val="00A27EA2"/>
    <w:rsid w:val="00A30212"/>
    <w:rsid w:val="00A31369"/>
    <w:rsid w:val="00A318E7"/>
    <w:rsid w:val="00A36311"/>
    <w:rsid w:val="00A47536"/>
    <w:rsid w:val="00A52E28"/>
    <w:rsid w:val="00A542B4"/>
    <w:rsid w:val="00A55115"/>
    <w:rsid w:val="00A716C6"/>
    <w:rsid w:val="00A7647B"/>
    <w:rsid w:val="00A767D3"/>
    <w:rsid w:val="00A80FDB"/>
    <w:rsid w:val="00A84195"/>
    <w:rsid w:val="00A85917"/>
    <w:rsid w:val="00A86883"/>
    <w:rsid w:val="00A92945"/>
    <w:rsid w:val="00A95D0A"/>
    <w:rsid w:val="00A971D3"/>
    <w:rsid w:val="00AA2FC8"/>
    <w:rsid w:val="00AB1B86"/>
    <w:rsid w:val="00AC551D"/>
    <w:rsid w:val="00AC6635"/>
    <w:rsid w:val="00AC69FF"/>
    <w:rsid w:val="00AD49C5"/>
    <w:rsid w:val="00AE0E82"/>
    <w:rsid w:val="00AE244E"/>
    <w:rsid w:val="00AE670C"/>
    <w:rsid w:val="00AF095B"/>
    <w:rsid w:val="00AF1422"/>
    <w:rsid w:val="00AF1893"/>
    <w:rsid w:val="00AF55F4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885"/>
    <w:rsid w:val="00B42A6C"/>
    <w:rsid w:val="00B46EA7"/>
    <w:rsid w:val="00B50C80"/>
    <w:rsid w:val="00B51B7C"/>
    <w:rsid w:val="00B55804"/>
    <w:rsid w:val="00B56D5A"/>
    <w:rsid w:val="00B6130D"/>
    <w:rsid w:val="00B617C7"/>
    <w:rsid w:val="00B62F35"/>
    <w:rsid w:val="00B63049"/>
    <w:rsid w:val="00B6338C"/>
    <w:rsid w:val="00B70C93"/>
    <w:rsid w:val="00B7125A"/>
    <w:rsid w:val="00B72446"/>
    <w:rsid w:val="00B80EB4"/>
    <w:rsid w:val="00B81B4C"/>
    <w:rsid w:val="00B8287B"/>
    <w:rsid w:val="00B83786"/>
    <w:rsid w:val="00B8720C"/>
    <w:rsid w:val="00B90B14"/>
    <w:rsid w:val="00B91813"/>
    <w:rsid w:val="00B927CC"/>
    <w:rsid w:val="00B93F3D"/>
    <w:rsid w:val="00B940EB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C4B1B"/>
    <w:rsid w:val="00BD587B"/>
    <w:rsid w:val="00BD7446"/>
    <w:rsid w:val="00BE3AB3"/>
    <w:rsid w:val="00BE7FB3"/>
    <w:rsid w:val="00BF62F8"/>
    <w:rsid w:val="00C02E34"/>
    <w:rsid w:val="00C03A49"/>
    <w:rsid w:val="00C11811"/>
    <w:rsid w:val="00C1652C"/>
    <w:rsid w:val="00C22C40"/>
    <w:rsid w:val="00C2453D"/>
    <w:rsid w:val="00C3070C"/>
    <w:rsid w:val="00C32841"/>
    <w:rsid w:val="00C34697"/>
    <w:rsid w:val="00C6397B"/>
    <w:rsid w:val="00C65E0F"/>
    <w:rsid w:val="00C6620B"/>
    <w:rsid w:val="00C66B47"/>
    <w:rsid w:val="00C8039B"/>
    <w:rsid w:val="00C909CB"/>
    <w:rsid w:val="00C93CD6"/>
    <w:rsid w:val="00C9410F"/>
    <w:rsid w:val="00CA4A69"/>
    <w:rsid w:val="00CB15EE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5669"/>
    <w:rsid w:val="00D07404"/>
    <w:rsid w:val="00D1460D"/>
    <w:rsid w:val="00D20E02"/>
    <w:rsid w:val="00D221BC"/>
    <w:rsid w:val="00D24538"/>
    <w:rsid w:val="00D24C57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77CE4"/>
    <w:rsid w:val="00D85A19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B6A5C"/>
    <w:rsid w:val="00DC2653"/>
    <w:rsid w:val="00DC6545"/>
    <w:rsid w:val="00DD1D3B"/>
    <w:rsid w:val="00DE09B1"/>
    <w:rsid w:val="00DE2A89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04F7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962F9"/>
    <w:rsid w:val="00E97DEC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1E00"/>
    <w:rsid w:val="00EE376B"/>
    <w:rsid w:val="00EE4CD8"/>
    <w:rsid w:val="00EE61D8"/>
    <w:rsid w:val="00EE75B7"/>
    <w:rsid w:val="00F00876"/>
    <w:rsid w:val="00F052C5"/>
    <w:rsid w:val="00F05D05"/>
    <w:rsid w:val="00F11E0D"/>
    <w:rsid w:val="00F2084F"/>
    <w:rsid w:val="00F211E3"/>
    <w:rsid w:val="00F26588"/>
    <w:rsid w:val="00F420F5"/>
    <w:rsid w:val="00F439FC"/>
    <w:rsid w:val="00F455D1"/>
    <w:rsid w:val="00F46759"/>
    <w:rsid w:val="00F5189F"/>
    <w:rsid w:val="00F537E9"/>
    <w:rsid w:val="00F55330"/>
    <w:rsid w:val="00F57AE4"/>
    <w:rsid w:val="00F62527"/>
    <w:rsid w:val="00F66356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691D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styleId="Textoennegrita">
    <w:name w:val="Strong"/>
    <w:basedOn w:val="Fuentedeprrafopredeter"/>
    <w:uiPriority w:val="22"/>
    <w:qFormat/>
    <w:rsid w:val="00AD49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mateclock.worl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B63D0-6F62-40F3-ACBE-BAACEA539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429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Yamilie López</cp:lastModifiedBy>
  <cp:revision>7</cp:revision>
  <cp:lastPrinted>2020-03-25T16:16:00Z</cp:lastPrinted>
  <dcterms:created xsi:type="dcterms:W3CDTF">2021-02-17T02:38:00Z</dcterms:created>
  <dcterms:modified xsi:type="dcterms:W3CDTF">2021-02-17T04:15:00Z</dcterms:modified>
</cp:coreProperties>
</file>