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-1066165</wp:posOffset>
            </wp:positionH>
            <wp:positionV relativeFrom="paragraph">
              <wp:posOffset>-908685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D62E6A">
        <w:rPr>
          <w:rFonts w:ascii="Arial" w:hAnsi="Arial" w:cs="Arial"/>
          <w:b/>
          <w:color w:val="FFFFFF" w:themeColor="background1"/>
          <w:sz w:val="24"/>
          <w:szCs w:val="24"/>
        </w:rPr>
        <w:t>8</w:t>
      </w:r>
      <w:r w:rsidR="000F3A60">
        <w:rPr>
          <w:rFonts w:ascii="Arial" w:hAnsi="Arial" w:cs="Arial"/>
          <w:b/>
          <w:color w:val="FFFFFF" w:themeColor="background1"/>
          <w:sz w:val="24"/>
          <w:szCs w:val="24"/>
        </w:rPr>
        <w:t>9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0" w:name="_Hlk65762454"/>
      <w:r>
        <w:rPr>
          <w:rFonts w:ascii="Arial" w:hAnsi="Arial" w:cs="Arial"/>
          <w:b/>
        </w:rPr>
        <w:t xml:space="preserve">       </w:t>
      </w:r>
      <w:r w:rsidR="000F3A60">
        <w:rPr>
          <w:rFonts w:ascii="Arial" w:hAnsi="Arial" w:cs="Arial"/>
          <w:b/>
        </w:rPr>
        <w:t>5</w:t>
      </w:r>
      <w:r w:rsidRPr="00352F57">
        <w:rPr>
          <w:rFonts w:ascii="Arial" w:hAnsi="Arial" w:cs="Arial"/>
          <w:b/>
        </w:rPr>
        <w:t xml:space="preserve"> de marzo de 2021</w:t>
      </w:r>
    </w:p>
    <w:bookmarkEnd w:id="0"/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52F57" w:rsidRPr="000F3A60" w:rsidRDefault="00352F57" w:rsidP="000F3A60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0F3A60" w:rsidRPr="000F3A60" w:rsidRDefault="000F3A60" w:rsidP="000F3A60">
      <w:pPr>
        <w:tabs>
          <w:tab w:val="left" w:pos="2310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02320" w:rsidRPr="00D02320" w:rsidRDefault="00D02320" w:rsidP="00D02320">
      <w:pPr>
        <w:tabs>
          <w:tab w:val="left" w:pos="23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2320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D02320">
        <w:rPr>
          <w:rFonts w:ascii="Arial" w:hAnsi="Arial" w:cs="Arial"/>
          <w:b/>
          <w:sz w:val="24"/>
          <w:szCs w:val="24"/>
        </w:rPr>
        <w:t>MERCARTESANO</w:t>
      </w:r>
      <w:proofErr w:type="spellEnd"/>
      <w:r w:rsidRPr="00D02320">
        <w:rPr>
          <w:rFonts w:ascii="Arial" w:hAnsi="Arial" w:cs="Arial"/>
          <w:b/>
          <w:sz w:val="24"/>
          <w:szCs w:val="24"/>
        </w:rPr>
        <w:t xml:space="preserve"> MUJER”, ESTRATEGIA DE ALCALDÍA DE PASTO PARA APOYAR </w:t>
      </w:r>
      <w:r>
        <w:rPr>
          <w:rFonts w:ascii="Arial" w:hAnsi="Arial" w:cs="Arial"/>
          <w:b/>
          <w:sz w:val="24"/>
          <w:szCs w:val="24"/>
        </w:rPr>
        <w:t xml:space="preserve">LA </w:t>
      </w:r>
      <w:r w:rsidRPr="00D02320">
        <w:rPr>
          <w:rFonts w:ascii="Arial" w:hAnsi="Arial" w:cs="Arial"/>
          <w:b/>
          <w:sz w:val="24"/>
          <w:szCs w:val="24"/>
        </w:rPr>
        <w:t xml:space="preserve">REACTIVACIÓN ECONÓMICA DEL SECTOR ARTESANAL </w:t>
      </w:r>
    </w:p>
    <w:p w:rsidR="00D02320" w:rsidRPr="00D02320" w:rsidRDefault="00D02320" w:rsidP="00D02320">
      <w:pPr>
        <w:tabs>
          <w:tab w:val="left" w:pos="23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02320" w:rsidRPr="00D02320" w:rsidRDefault="00D02320" w:rsidP="00D02320">
      <w:pPr>
        <w:tabs>
          <w:tab w:val="left" w:pos="23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2320">
        <w:rPr>
          <w:rFonts w:ascii="Arial" w:hAnsi="Arial" w:cs="Arial"/>
          <w:sz w:val="24"/>
          <w:szCs w:val="24"/>
        </w:rPr>
        <w:t>La Alcaldía de Pasto, bajo el liderazgo de la Gestora Social, Marcela Hernández y como parte de las actividades conmemorativas del Día Internacional de la Mujer, inauguró la edición especial de la exposición “</w:t>
      </w:r>
      <w:proofErr w:type="spellStart"/>
      <w:r w:rsidRPr="00D02320">
        <w:rPr>
          <w:rFonts w:ascii="Arial" w:hAnsi="Arial" w:cs="Arial"/>
          <w:sz w:val="24"/>
          <w:szCs w:val="24"/>
        </w:rPr>
        <w:t>Mercartesano</w:t>
      </w:r>
      <w:proofErr w:type="spellEnd"/>
      <w:r w:rsidRPr="00D02320">
        <w:rPr>
          <w:rFonts w:ascii="Arial" w:hAnsi="Arial" w:cs="Arial"/>
          <w:sz w:val="24"/>
          <w:szCs w:val="24"/>
        </w:rPr>
        <w:t xml:space="preserve">”, que, ubicada en el Centro Comercial Unicentro, se convierte en una vitrina de promoción y </w:t>
      </w:r>
      <w:proofErr w:type="spellStart"/>
      <w:r w:rsidRPr="00D02320">
        <w:rPr>
          <w:rFonts w:ascii="Arial" w:hAnsi="Arial" w:cs="Arial"/>
          <w:sz w:val="24"/>
          <w:szCs w:val="24"/>
        </w:rPr>
        <w:t>visibilización</w:t>
      </w:r>
      <w:proofErr w:type="spellEnd"/>
      <w:r w:rsidRPr="00D02320">
        <w:rPr>
          <w:rFonts w:ascii="Arial" w:hAnsi="Arial" w:cs="Arial"/>
          <w:sz w:val="24"/>
          <w:szCs w:val="24"/>
        </w:rPr>
        <w:t xml:space="preserve"> del trabajo artesanal.</w:t>
      </w:r>
    </w:p>
    <w:p w:rsidR="00D02320" w:rsidRPr="00D02320" w:rsidRDefault="00D02320" w:rsidP="00D02320">
      <w:pPr>
        <w:tabs>
          <w:tab w:val="left" w:pos="23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2320" w:rsidRPr="00D02320" w:rsidRDefault="00D02320" w:rsidP="00D02320">
      <w:pPr>
        <w:tabs>
          <w:tab w:val="left" w:pos="23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2320">
        <w:rPr>
          <w:rFonts w:ascii="Arial" w:hAnsi="Arial" w:cs="Arial"/>
          <w:sz w:val="24"/>
          <w:szCs w:val="24"/>
        </w:rPr>
        <w:t>“Estamos agradecidas con la Gestora Social que nos visitó y nos brindó esta oportunidad, quiero invitar a los pastusos y a la gente de todos los municipios para que nos visiten, la Alcaldía nos facilita este espacio de apertura económica que es una oport</w:t>
      </w:r>
      <w:bookmarkStart w:id="1" w:name="_GoBack"/>
      <w:bookmarkEnd w:id="1"/>
      <w:r w:rsidRPr="00D02320">
        <w:rPr>
          <w:rFonts w:ascii="Arial" w:hAnsi="Arial" w:cs="Arial"/>
          <w:sz w:val="24"/>
          <w:szCs w:val="24"/>
        </w:rPr>
        <w:t>unidad de vender y representa una gran alegría”, afirmó la artesana, Teresa De Jesús Hidalgo.</w:t>
      </w:r>
    </w:p>
    <w:p w:rsidR="00D02320" w:rsidRPr="00D02320" w:rsidRDefault="00D02320" w:rsidP="00D02320">
      <w:pPr>
        <w:tabs>
          <w:tab w:val="left" w:pos="23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2320" w:rsidRPr="00D02320" w:rsidRDefault="00D02320" w:rsidP="00D02320">
      <w:pPr>
        <w:tabs>
          <w:tab w:val="left" w:pos="23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2320">
        <w:rPr>
          <w:rFonts w:ascii="Arial" w:hAnsi="Arial" w:cs="Arial"/>
          <w:sz w:val="24"/>
          <w:szCs w:val="24"/>
        </w:rPr>
        <w:t xml:space="preserve">La estrategia, promovida por las Secretarías de Desarrollo Económico y Cultura, en alianza con Artesanías de Colombia y el Centro Comercial Unicentro, se llevará a cabo del 5 al 9 de marzo para que la gente pueda adquirir y regalar productos en técnicas como el Barniz de Pasto, Mopa </w:t>
      </w:r>
      <w:proofErr w:type="spellStart"/>
      <w:r w:rsidRPr="00D02320">
        <w:rPr>
          <w:rFonts w:ascii="Arial" w:hAnsi="Arial" w:cs="Arial"/>
          <w:sz w:val="24"/>
          <w:szCs w:val="24"/>
        </w:rPr>
        <w:t>Mopa</w:t>
      </w:r>
      <w:proofErr w:type="spellEnd"/>
      <w:r w:rsidRPr="00D02320">
        <w:rPr>
          <w:rFonts w:ascii="Arial" w:hAnsi="Arial" w:cs="Arial"/>
          <w:sz w:val="24"/>
          <w:szCs w:val="24"/>
        </w:rPr>
        <w:t>; tamo, cuero y dulces tradicionales, entre otros.</w:t>
      </w:r>
    </w:p>
    <w:p w:rsidR="00D02320" w:rsidRPr="00D02320" w:rsidRDefault="00D02320" w:rsidP="00D02320">
      <w:pPr>
        <w:tabs>
          <w:tab w:val="left" w:pos="23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2320" w:rsidRPr="00D02320" w:rsidRDefault="00D02320" w:rsidP="00D02320">
      <w:pPr>
        <w:tabs>
          <w:tab w:val="left" w:pos="23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2320">
        <w:rPr>
          <w:rFonts w:ascii="Arial" w:hAnsi="Arial" w:cs="Arial"/>
          <w:sz w:val="24"/>
          <w:szCs w:val="24"/>
        </w:rPr>
        <w:t>“Estamos visibilizando a este sector. En esta oportunidad contamos con 6 artesanas que participan de la exposición y buscamos que sea más reconocido su trabajo, tanto local, nacional como internacionalmente, queremos conmemorar el Día de la Mujer y que nos sintamos más empoderadas. Desde la administración aportamos en la equidad de género al evidenciar su trabajo”, resaltó la Gestora Social, Marcela Hernández, en el acto de apertura.</w:t>
      </w:r>
    </w:p>
    <w:p w:rsidR="00D02320" w:rsidRPr="00D02320" w:rsidRDefault="00D02320" w:rsidP="00D02320">
      <w:pPr>
        <w:tabs>
          <w:tab w:val="left" w:pos="23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2320" w:rsidRPr="00D02320" w:rsidRDefault="00D02320" w:rsidP="00D02320">
      <w:pPr>
        <w:tabs>
          <w:tab w:val="left" w:pos="23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2320">
        <w:rPr>
          <w:rFonts w:ascii="Arial" w:hAnsi="Arial" w:cs="Arial"/>
          <w:sz w:val="24"/>
          <w:szCs w:val="24"/>
        </w:rPr>
        <w:t xml:space="preserve">La Secretaria de Cultura, </w:t>
      </w:r>
      <w:proofErr w:type="spellStart"/>
      <w:r w:rsidRPr="00D02320">
        <w:rPr>
          <w:rFonts w:ascii="Arial" w:hAnsi="Arial" w:cs="Arial"/>
          <w:sz w:val="24"/>
          <w:szCs w:val="24"/>
        </w:rPr>
        <w:t>Guisella</w:t>
      </w:r>
      <w:proofErr w:type="spellEnd"/>
      <w:r w:rsidRPr="00D02320">
        <w:rPr>
          <w:rFonts w:ascii="Arial" w:hAnsi="Arial" w:cs="Arial"/>
          <w:sz w:val="24"/>
          <w:szCs w:val="24"/>
        </w:rPr>
        <w:t xml:space="preserve"> Checa Coral, destacó la importancia de la actividad en esta etapa de la reactivación económica, como una directriz del </w:t>
      </w:r>
      <w:proofErr w:type="gramStart"/>
      <w:r w:rsidRPr="00D02320">
        <w:rPr>
          <w:rFonts w:ascii="Arial" w:hAnsi="Arial" w:cs="Arial"/>
          <w:sz w:val="24"/>
          <w:szCs w:val="24"/>
        </w:rPr>
        <w:t>Alcalde</w:t>
      </w:r>
      <w:proofErr w:type="gramEnd"/>
      <w:r w:rsidRPr="00D02320">
        <w:rPr>
          <w:rFonts w:ascii="Arial" w:hAnsi="Arial" w:cs="Arial"/>
          <w:sz w:val="24"/>
          <w:szCs w:val="24"/>
        </w:rPr>
        <w:t xml:space="preserve"> Germán Chamorro De La Rosa, para evidenciar el valor de las tradiciones, artes y oficios de Pasto.</w:t>
      </w:r>
    </w:p>
    <w:p w:rsidR="00D02320" w:rsidRPr="00D02320" w:rsidRDefault="00D02320" w:rsidP="009D6BD9">
      <w:pPr>
        <w:tabs>
          <w:tab w:val="left" w:pos="23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2320" w:rsidRPr="00D02320" w:rsidRDefault="00D02320" w:rsidP="009D6BD9">
      <w:pPr>
        <w:tabs>
          <w:tab w:val="left" w:pos="231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1F0E" w:rsidRPr="00D02320" w:rsidRDefault="00751F0E" w:rsidP="00854AA2">
      <w:pPr>
        <w:tabs>
          <w:tab w:val="left" w:pos="231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773BD" w:rsidRPr="00D02320" w:rsidRDefault="007773BD" w:rsidP="000F3A60">
      <w:pPr>
        <w:tabs>
          <w:tab w:val="left" w:pos="231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D023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446B9"/>
    <w:rsid w:val="000F3A60"/>
    <w:rsid w:val="001D5674"/>
    <w:rsid w:val="00251D22"/>
    <w:rsid w:val="00337525"/>
    <w:rsid w:val="00350153"/>
    <w:rsid w:val="00352F57"/>
    <w:rsid w:val="00360608"/>
    <w:rsid w:val="004D37F0"/>
    <w:rsid w:val="005079AB"/>
    <w:rsid w:val="005409C0"/>
    <w:rsid w:val="0072475D"/>
    <w:rsid w:val="00751F0E"/>
    <w:rsid w:val="007773BD"/>
    <w:rsid w:val="007F5ECA"/>
    <w:rsid w:val="00854AA2"/>
    <w:rsid w:val="00953886"/>
    <w:rsid w:val="009D6BD9"/>
    <w:rsid w:val="00AA40B7"/>
    <w:rsid w:val="00AD0689"/>
    <w:rsid w:val="00B20E92"/>
    <w:rsid w:val="00CE1EE0"/>
    <w:rsid w:val="00D02320"/>
    <w:rsid w:val="00D21063"/>
    <w:rsid w:val="00D62E6A"/>
    <w:rsid w:val="00E0434A"/>
    <w:rsid w:val="00EB5A38"/>
    <w:rsid w:val="00EE5397"/>
    <w:rsid w:val="00F07736"/>
    <w:rsid w:val="00F17D5A"/>
    <w:rsid w:val="00F5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1AFE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9</cp:revision>
  <dcterms:created xsi:type="dcterms:W3CDTF">2021-03-05T23:31:00Z</dcterms:created>
  <dcterms:modified xsi:type="dcterms:W3CDTF">2021-03-06T01:25:00Z</dcterms:modified>
</cp:coreProperties>
</file>