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Pr="008D6E04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8D6E0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</w:t>
      </w:r>
      <w:r w:rsidR="00352F57" w:rsidRPr="008D6E04">
        <w:rPr>
          <w:rFonts w:ascii="Arial" w:hAnsi="Arial" w:cs="Arial"/>
          <w:b/>
          <w:color w:val="FFFFFF" w:themeColor="background1"/>
        </w:rPr>
        <w:t xml:space="preserve">No. </w:t>
      </w:r>
      <w:r w:rsidR="008D6E04" w:rsidRPr="008D6E04">
        <w:rPr>
          <w:rFonts w:ascii="Arial" w:hAnsi="Arial" w:cs="Arial"/>
          <w:b/>
          <w:color w:val="FFFFFF" w:themeColor="background1"/>
        </w:rPr>
        <w:t>1</w:t>
      </w:r>
      <w:r w:rsidR="00942DF1">
        <w:rPr>
          <w:rFonts w:ascii="Arial" w:hAnsi="Arial" w:cs="Arial"/>
          <w:b/>
          <w:color w:val="FFFFFF" w:themeColor="background1"/>
        </w:rPr>
        <w:t>11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1E286B">
        <w:rPr>
          <w:rFonts w:ascii="Arial" w:hAnsi="Arial" w:cs="Arial"/>
          <w:b/>
        </w:rPr>
        <w:t>17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028A8" w:rsidRDefault="009028A8" w:rsidP="00C1036D">
      <w:pPr>
        <w:rPr>
          <w:rFonts w:ascii="Arial" w:hAnsi="Arial" w:cs="Arial"/>
          <w:sz w:val="24"/>
          <w:szCs w:val="24"/>
        </w:rPr>
      </w:pPr>
    </w:p>
    <w:p w:rsidR="00460E19" w:rsidRPr="00460E19" w:rsidRDefault="00460E19" w:rsidP="00460E1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44B1" w:rsidRPr="001944B1" w:rsidRDefault="001944B1" w:rsidP="001944B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44B1">
        <w:rPr>
          <w:rFonts w:ascii="Arial" w:hAnsi="Arial" w:cs="Arial"/>
          <w:b/>
          <w:sz w:val="24"/>
          <w:szCs w:val="24"/>
        </w:rPr>
        <w:t>EN PLAZAS DE MERCADO ALCALDÍA DE PASTO Y SUPERINTENDENCIA DE INDUSTRIA Y COMERCIO ADELANTAN LA CAMPAÑA “</w:t>
      </w:r>
      <w:proofErr w:type="spellStart"/>
      <w:r w:rsidRPr="001944B1">
        <w:rPr>
          <w:rFonts w:ascii="Arial" w:hAnsi="Arial" w:cs="Arial"/>
          <w:b/>
          <w:sz w:val="24"/>
          <w:szCs w:val="24"/>
        </w:rPr>
        <w:t>PLAZATÓN</w:t>
      </w:r>
      <w:proofErr w:type="spellEnd"/>
      <w:r w:rsidRPr="001944B1">
        <w:rPr>
          <w:rFonts w:ascii="Arial" w:hAnsi="Arial" w:cs="Arial"/>
          <w:b/>
          <w:sz w:val="24"/>
          <w:szCs w:val="24"/>
        </w:rPr>
        <w:t>”</w:t>
      </w: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4B1">
        <w:rPr>
          <w:rFonts w:ascii="Arial" w:hAnsi="Arial" w:cs="Arial"/>
          <w:sz w:val="24"/>
          <w:szCs w:val="24"/>
        </w:rPr>
        <w:t>La Alcaldía de Pasto, a través de la Secretaría de Gobierno y de manera articulada con la Superintende</w:t>
      </w:r>
      <w:bookmarkStart w:id="1" w:name="_GoBack"/>
      <w:bookmarkEnd w:id="1"/>
      <w:r w:rsidRPr="001944B1">
        <w:rPr>
          <w:rFonts w:ascii="Arial" w:hAnsi="Arial" w:cs="Arial"/>
          <w:sz w:val="24"/>
          <w:szCs w:val="24"/>
        </w:rPr>
        <w:t>ncia de Industria y Comercio (Casa del Consumidor Pasto), adelantan la campaña “</w:t>
      </w:r>
      <w:proofErr w:type="spellStart"/>
      <w:r w:rsidRPr="001944B1">
        <w:rPr>
          <w:rFonts w:ascii="Arial" w:hAnsi="Arial" w:cs="Arial"/>
          <w:sz w:val="24"/>
          <w:szCs w:val="24"/>
        </w:rPr>
        <w:t>Plazatón</w:t>
      </w:r>
      <w:proofErr w:type="spellEnd"/>
      <w:r w:rsidRPr="001944B1">
        <w:rPr>
          <w:rFonts w:ascii="Arial" w:hAnsi="Arial" w:cs="Arial"/>
          <w:sz w:val="24"/>
          <w:szCs w:val="24"/>
        </w:rPr>
        <w:t>” como una propuesta de sensibilización y promoción del estatuto del consumidor, dirigida a comerciantes y consumidores, para promover las buenas prácticas del consumo y comercialización de productos y servicios.</w:t>
      </w: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4B1">
        <w:rPr>
          <w:rFonts w:ascii="Arial" w:hAnsi="Arial" w:cs="Arial"/>
          <w:sz w:val="24"/>
          <w:szCs w:val="24"/>
        </w:rPr>
        <w:t>“Iniciamos en la plaza de mercado El tejar, luego avanzaremos hacia todas las demás en el municipio, para garantizar la claridad y transparencia en los precios, pesas y medidas de los productos y servicios ofertados a los consumidores” afirmó el Subsecretario de Control de la Secretaría de Gobierno, Ricardo Andrés Delgado.</w:t>
      </w: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4B1">
        <w:rPr>
          <w:rFonts w:ascii="Arial" w:hAnsi="Arial" w:cs="Arial"/>
          <w:sz w:val="24"/>
          <w:szCs w:val="24"/>
        </w:rPr>
        <w:t>La acción es posible gracias al convenio que existe entre las dos Entidades que permite la ejecución de otras iniciativas tanto para la red de consumidores, al vigilar y controlar los precios, pesas y medidas de los productos; como también, para los comerciantes y empresarios que quieran prestar un buen servicio al cliente y participar de las capacitaciones que ofrece la Casa del Consumidor Pasto.</w:t>
      </w: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4B1">
        <w:rPr>
          <w:rFonts w:ascii="Arial" w:hAnsi="Arial" w:cs="Arial"/>
          <w:sz w:val="24"/>
          <w:szCs w:val="24"/>
        </w:rPr>
        <w:t xml:space="preserve">Esta campaña hace parte de la estrategia </w:t>
      </w:r>
      <w:proofErr w:type="spellStart"/>
      <w:r w:rsidRPr="001944B1">
        <w:rPr>
          <w:rFonts w:ascii="Arial" w:hAnsi="Arial" w:cs="Arial"/>
          <w:sz w:val="24"/>
          <w:szCs w:val="24"/>
        </w:rPr>
        <w:t>EPPA</w:t>
      </w:r>
      <w:proofErr w:type="spellEnd"/>
      <w:r w:rsidRPr="001944B1">
        <w:rPr>
          <w:rFonts w:ascii="Arial" w:hAnsi="Arial" w:cs="Arial"/>
          <w:sz w:val="24"/>
          <w:szCs w:val="24"/>
        </w:rPr>
        <w:t xml:space="preserve"> (Promoción, Prevención y Articulación), para la sensibilización del estatuto del consumidor entre los interesados, el objetivo final es beneficiar a la ciudadanía en general y llegar al territorio de acuerdo a la directriz impartida por el </w:t>
      </w:r>
      <w:proofErr w:type="gramStart"/>
      <w:r w:rsidRPr="001944B1">
        <w:rPr>
          <w:rFonts w:ascii="Arial" w:hAnsi="Arial" w:cs="Arial"/>
          <w:sz w:val="24"/>
          <w:szCs w:val="24"/>
        </w:rPr>
        <w:t>Alcalde</w:t>
      </w:r>
      <w:proofErr w:type="gramEnd"/>
      <w:r w:rsidRPr="001944B1">
        <w:rPr>
          <w:rFonts w:ascii="Arial" w:hAnsi="Arial" w:cs="Arial"/>
          <w:sz w:val="24"/>
          <w:szCs w:val="24"/>
        </w:rPr>
        <w:t xml:space="preserve"> Germán Chamorro De La Rosa.</w:t>
      </w:r>
    </w:p>
    <w:p w:rsidR="001944B1" w:rsidRP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4B1">
        <w:rPr>
          <w:rFonts w:ascii="Arial" w:hAnsi="Arial" w:cs="Arial"/>
          <w:sz w:val="24"/>
          <w:szCs w:val="24"/>
        </w:rPr>
        <w:t>Es importante recordar a la comunidad que pueden acceder a los servicios y la atención que brinda la Casa del Consumidor de Pasto, ubicada en la calle 16 con carrera 28, sede San Andrés de la Alcaldía de Pasto.</w:t>
      </w:r>
    </w:p>
    <w:p w:rsid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4B1" w:rsidRDefault="001944B1" w:rsidP="001944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AD5" w:rsidRPr="00CC6F03" w:rsidRDefault="00961AD5" w:rsidP="00D7613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61AD5" w:rsidRPr="00CC6F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1944B1"/>
    <w:rsid w:val="001E286B"/>
    <w:rsid w:val="00251D22"/>
    <w:rsid w:val="00337525"/>
    <w:rsid w:val="00352F57"/>
    <w:rsid w:val="003E5829"/>
    <w:rsid w:val="00460E19"/>
    <w:rsid w:val="004D37F0"/>
    <w:rsid w:val="005663CE"/>
    <w:rsid w:val="00580F68"/>
    <w:rsid w:val="005C723D"/>
    <w:rsid w:val="00615394"/>
    <w:rsid w:val="00674606"/>
    <w:rsid w:val="0072475D"/>
    <w:rsid w:val="007773BD"/>
    <w:rsid w:val="008D6E04"/>
    <w:rsid w:val="009028A8"/>
    <w:rsid w:val="00942DF1"/>
    <w:rsid w:val="00961AD5"/>
    <w:rsid w:val="00A77FF9"/>
    <w:rsid w:val="00AC0827"/>
    <w:rsid w:val="00C1036D"/>
    <w:rsid w:val="00CC6F03"/>
    <w:rsid w:val="00CE1EE0"/>
    <w:rsid w:val="00D21063"/>
    <w:rsid w:val="00D62E6A"/>
    <w:rsid w:val="00D7613B"/>
    <w:rsid w:val="00E02C93"/>
    <w:rsid w:val="00E0434A"/>
    <w:rsid w:val="00E36EA0"/>
    <w:rsid w:val="00EB5A38"/>
    <w:rsid w:val="00EE5397"/>
    <w:rsid w:val="00F17D5A"/>
    <w:rsid w:val="00F50F93"/>
    <w:rsid w:val="00F8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0B1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D6E0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E04"/>
    <w:rPr>
      <w:rFonts w:ascii="Arial Narrow" w:eastAsia="Arial Narrow" w:hAnsi="Arial Narrow" w:cs="Arial Narrow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8D6E04"/>
    <w:pPr>
      <w:widowControl w:val="0"/>
      <w:autoSpaceDE w:val="0"/>
      <w:autoSpaceDN w:val="0"/>
      <w:spacing w:before="248" w:after="0" w:line="240" w:lineRule="auto"/>
      <w:ind w:left="1225" w:right="6" w:hanging="989"/>
    </w:pPr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8D6E04"/>
    <w:rPr>
      <w:rFonts w:ascii="Arial Narrow" w:eastAsia="Arial Narrow" w:hAnsi="Arial Narrow" w:cs="Arial Narrow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6</cp:revision>
  <dcterms:created xsi:type="dcterms:W3CDTF">2021-03-17T21:53:00Z</dcterms:created>
  <dcterms:modified xsi:type="dcterms:W3CDTF">2021-03-17T22:26:00Z</dcterms:modified>
</cp:coreProperties>
</file>