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2F57" w:rsidRDefault="00F17D5A" w:rsidP="00F01221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   </w:t>
      </w:r>
      <w:r w:rsidR="00255E60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>No</w:t>
      </w:r>
      <w:r w:rsidR="008C4BB8">
        <w:rPr>
          <w:rFonts w:ascii="Arial" w:hAnsi="Arial" w:cs="Arial"/>
          <w:b/>
          <w:color w:val="FFFFFF" w:themeColor="background1"/>
          <w:sz w:val="24"/>
          <w:szCs w:val="24"/>
        </w:rPr>
        <w:t>. 146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53780B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B22125">
        <w:rPr>
          <w:rFonts w:ascii="Arial" w:hAnsi="Arial" w:cs="Arial"/>
          <w:b/>
        </w:rPr>
        <w:t>7 de abril</w:t>
      </w:r>
      <w:r w:rsidR="00352F57" w:rsidRPr="00352F57">
        <w:rPr>
          <w:rFonts w:ascii="Arial" w:hAnsi="Arial" w:cs="Arial"/>
          <w:b/>
        </w:rPr>
        <w:t xml:space="preserve"> de 2021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655DA7" w:rsidRDefault="00655DA7" w:rsidP="00F33E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4BB8" w:rsidRPr="008C4BB8" w:rsidRDefault="008C4BB8" w:rsidP="008C4B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BB8">
        <w:rPr>
          <w:rFonts w:ascii="Arial" w:hAnsi="Arial" w:cs="Arial"/>
          <w:b/>
          <w:sz w:val="24"/>
          <w:szCs w:val="24"/>
        </w:rPr>
        <w:t>CON APLICACIÓN DE PROTOCOLOS DE BIOSEGURIDAD CASA DE JUSTICIA DE PASTO GARANTIZA SERVICIOS DE ATENCIÓN</w:t>
      </w:r>
    </w:p>
    <w:p w:rsidR="008C4BB8" w:rsidRPr="008C4BB8" w:rsidRDefault="008C4BB8" w:rsidP="008C4B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4BB8" w:rsidRPr="00B22125" w:rsidRDefault="008C4BB8" w:rsidP="00B22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125">
        <w:rPr>
          <w:rFonts w:ascii="Arial" w:hAnsi="Arial" w:cs="Arial"/>
          <w:sz w:val="24"/>
          <w:szCs w:val="24"/>
        </w:rPr>
        <w:t>A pesar de la actual situación generada por la pandemia, la Casa de Justicia de Pasto brinda una atención integral, gratuita, ágil y oportuna a la ciudadanía para el fortalecimiento de los mecanismos de convivencia ciudadana, construcción del tejido social y la lucha contra la discriminación.</w:t>
      </w:r>
    </w:p>
    <w:p w:rsidR="008C4BB8" w:rsidRPr="00B22125" w:rsidRDefault="008C4BB8" w:rsidP="00B22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4BB8" w:rsidRPr="00B22125" w:rsidRDefault="008C4BB8" w:rsidP="00B22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125">
        <w:rPr>
          <w:rFonts w:ascii="Arial" w:hAnsi="Arial" w:cs="Arial"/>
          <w:sz w:val="24"/>
          <w:szCs w:val="24"/>
        </w:rPr>
        <w:t xml:space="preserve">“Prestamos nuestros servicios </w:t>
      </w:r>
      <w:proofErr w:type="spellStart"/>
      <w:r w:rsidRPr="00B22125">
        <w:rPr>
          <w:rFonts w:ascii="Arial" w:hAnsi="Arial" w:cs="Arial"/>
          <w:sz w:val="24"/>
          <w:szCs w:val="24"/>
        </w:rPr>
        <w:t>multiagenciales</w:t>
      </w:r>
      <w:proofErr w:type="spellEnd"/>
      <w:r w:rsidRPr="00B22125">
        <w:rPr>
          <w:rFonts w:ascii="Arial" w:hAnsi="Arial" w:cs="Arial"/>
          <w:sz w:val="24"/>
          <w:szCs w:val="24"/>
        </w:rPr>
        <w:t xml:space="preserve"> que incluyen asesoría jurídica, psicológica, centro de conciliación, comisaría primera de familia, inspecciones 5ª. y 6ª. A todos estos servicios ustedes pueden asistir y obtener las orientaciones sobre temas jurídicos o de conciliación, entre otros. Estamos atendiendo por turnos, con pico y cédula a 6 usuarios por día, de lunes a viernes de 8:00 a.m. a 4:00 p.m., en jornada continua”, manifestó la Coordinadora de Casa de Justicia, Milena Zambrano Martínez.</w:t>
      </w:r>
    </w:p>
    <w:p w:rsidR="008C4BB8" w:rsidRPr="00B22125" w:rsidRDefault="008C4BB8" w:rsidP="00B22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125" w:rsidRDefault="008C4BB8" w:rsidP="00B22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125">
        <w:rPr>
          <w:rFonts w:ascii="Arial" w:hAnsi="Arial" w:cs="Arial"/>
          <w:sz w:val="24"/>
          <w:szCs w:val="24"/>
        </w:rPr>
        <w:t xml:space="preserve">El objetivo es propender por la protección y promoción de los derechos fundamentales de la comunidad, en especial la población en situación de vulnerabilidad, a través del acceso a la justicia formal y no formal. Dentro de los asuntos que pueden ser tramitados están: </w:t>
      </w:r>
    </w:p>
    <w:p w:rsidR="00B22125" w:rsidRDefault="00B22125" w:rsidP="00B22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125" w:rsidRDefault="008C4BB8" w:rsidP="00B22125">
      <w:pPr>
        <w:pStyle w:val="Prrafodelista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B22125">
        <w:rPr>
          <w:rFonts w:ascii="Arial" w:hAnsi="Arial" w:cs="Arial"/>
          <w:sz w:val="24"/>
          <w:szCs w:val="24"/>
        </w:rPr>
        <w:t>La asesoría y orientación jurídica de trámites y acciones públicas constitucionales para la defensa de derechos fundamentales.</w:t>
      </w:r>
    </w:p>
    <w:p w:rsidR="00B22125" w:rsidRDefault="008C4BB8" w:rsidP="00B22125">
      <w:pPr>
        <w:pStyle w:val="Prrafodelista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B22125">
        <w:rPr>
          <w:rFonts w:ascii="Arial" w:hAnsi="Arial" w:cs="Arial"/>
          <w:sz w:val="24"/>
          <w:szCs w:val="24"/>
        </w:rPr>
        <w:t>Orientación psicológica, prevención de violencias, activación de rutas de atención, promoción de derechos humanos, cuidado de la salud mental e inteligencia emocional.</w:t>
      </w:r>
    </w:p>
    <w:p w:rsidR="00B22125" w:rsidRDefault="008C4BB8" w:rsidP="00B22125">
      <w:pPr>
        <w:pStyle w:val="Prrafodelista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B22125">
        <w:rPr>
          <w:rFonts w:ascii="Arial" w:hAnsi="Arial" w:cs="Arial"/>
          <w:sz w:val="24"/>
          <w:szCs w:val="24"/>
        </w:rPr>
        <w:t>Servicios de conciliación en derecho y equidad en materia civil, familiar, comercial y penal.</w:t>
      </w:r>
    </w:p>
    <w:p w:rsidR="00B22125" w:rsidRDefault="008C4BB8" w:rsidP="00B22125">
      <w:pPr>
        <w:pStyle w:val="Prrafodelista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B22125">
        <w:rPr>
          <w:rFonts w:ascii="Arial" w:hAnsi="Arial" w:cs="Arial"/>
          <w:sz w:val="24"/>
          <w:szCs w:val="24"/>
        </w:rPr>
        <w:t>La promoción y protección de derechos de los niños, niñas y adolescentes (</w:t>
      </w:r>
      <w:proofErr w:type="spellStart"/>
      <w:r w:rsidRPr="00B22125">
        <w:rPr>
          <w:rFonts w:ascii="Arial" w:hAnsi="Arial" w:cs="Arial"/>
          <w:sz w:val="24"/>
          <w:szCs w:val="24"/>
        </w:rPr>
        <w:t>N.N.A</w:t>
      </w:r>
      <w:proofErr w:type="spellEnd"/>
      <w:r w:rsidRPr="00B22125">
        <w:rPr>
          <w:rFonts w:ascii="Arial" w:hAnsi="Arial" w:cs="Arial"/>
          <w:sz w:val="24"/>
          <w:szCs w:val="24"/>
        </w:rPr>
        <w:t>.); procesos administrativos y medidas de restablecimiento de sus derechos; visitas socio familiares en el marco de protección de los derechos de la niñez; conciliaciones en materia de derecho de familia (regulación de visitas, alimentos, cuidado personal y custodia, entre otros) y cauciones en el marco de conflictos de pareja y violencia intrafamiliar.</w:t>
      </w:r>
    </w:p>
    <w:p w:rsidR="008C4BB8" w:rsidRPr="00B22125" w:rsidRDefault="008C4BB8" w:rsidP="00B22125">
      <w:pPr>
        <w:pStyle w:val="Prrafodelista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22125">
        <w:rPr>
          <w:rFonts w:ascii="Arial" w:hAnsi="Arial" w:cs="Arial"/>
          <w:sz w:val="24"/>
          <w:szCs w:val="24"/>
        </w:rPr>
        <w:t>Asuntos relacionados con la competencia de las Inspecciones Urbanas de Policía en el marco del Código de Policía y Convivencia Ciudadana.</w:t>
      </w:r>
    </w:p>
    <w:p w:rsidR="008C4BB8" w:rsidRPr="00B22125" w:rsidRDefault="008C4BB8" w:rsidP="00B22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7E5F" w:rsidRPr="00B22125" w:rsidRDefault="00307E5F" w:rsidP="00B22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07E5F" w:rsidRPr="00B2212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0B2" w:rsidRDefault="00C650B2" w:rsidP="00F01221">
      <w:pPr>
        <w:spacing w:after="0" w:line="240" w:lineRule="auto"/>
      </w:pPr>
      <w:r>
        <w:separator/>
      </w:r>
    </w:p>
  </w:endnote>
  <w:endnote w:type="continuationSeparator" w:id="0">
    <w:p w:rsidR="00C650B2" w:rsidRDefault="00C650B2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0B2" w:rsidRDefault="00C650B2" w:rsidP="00F01221">
      <w:pPr>
        <w:spacing w:after="0" w:line="240" w:lineRule="auto"/>
      </w:pPr>
      <w:r>
        <w:separator/>
      </w:r>
    </w:p>
  </w:footnote>
  <w:footnote w:type="continuationSeparator" w:id="0">
    <w:p w:rsidR="00C650B2" w:rsidRDefault="00C650B2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-1175385</wp:posOffset>
          </wp:positionH>
          <wp:positionV relativeFrom="paragraph">
            <wp:posOffset>-487680</wp:posOffset>
          </wp:positionV>
          <wp:extent cx="7797165" cy="10089515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33495"/>
    <w:multiLevelType w:val="hybridMultilevel"/>
    <w:tmpl w:val="AF70C6A4"/>
    <w:lvl w:ilvl="0" w:tplc="24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55DCF"/>
    <w:multiLevelType w:val="hybridMultilevel"/>
    <w:tmpl w:val="381E6276"/>
    <w:lvl w:ilvl="0" w:tplc="85245F50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11218"/>
    <w:multiLevelType w:val="hybridMultilevel"/>
    <w:tmpl w:val="88B4D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2027A"/>
    <w:multiLevelType w:val="hybridMultilevel"/>
    <w:tmpl w:val="DF42825E"/>
    <w:lvl w:ilvl="0" w:tplc="85245F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324BD"/>
    <w:multiLevelType w:val="hybridMultilevel"/>
    <w:tmpl w:val="397240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12AFE"/>
    <w:rsid w:val="000446B9"/>
    <w:rsid w:val="00052F4E"/>
    <w:rsid w:val="000B34DB"/>
    <w:rsid w:val="000B7B9A"/>
    <w:rsid w:val="000D2682"/>
    <w:rsid w:val="000F1225"/>
    <w:rsid w:val="000F1C9E"/>
    <w:rsid w:val="00140F81"/>
    <w:rsid w:val="00155869"/>
    <w:rsid w:val="00176F7E"/>
    <w:rsid w:val="001914CB"/>
    <w:rsid w:val="001C5503"/>
    <w:rsid w:val="001D0E7A"/>
    <w:rsid w:val="001D4383"/>
    <w:rsid w:val="00251075"/>
    <w:rsid w:val="00255E60"/>
    <w:rsid w:val="002F33C6"/>
    <w:rsid w:val="002F4B92"/>
    <w:rsid w:val="00302276"/>
    <w:rsid w:val="00307E5F"/>
    <w:rsid w:val="003131CF"/>
    <w:rsid w:val="003260F6"/>
    <w:rsid w:val="003304AE"/>
    <w:rsid w:val="00337525"/>
    <w:rsid w:val="00346EC3"/>
    <w:rsid w:val="00352F57"/>
    <w:rsid w:val="00391247"/>
    <w:rsid w:val="003C755F"/>
    <w:rsid w:val="003C7FEC"/>
    <w:rsid w:val="003E2517"/>
    <w:rsid w:val="003F070E"/>
    <w:rsid w:val="00400C44"/>
    <w:rsid w:val="0040185B"/>
    <w:rsid w:val="00431E93"/>
    <w:rsid w:val="00435CD7"/>
    <w:rsid w:val="0045175E"/>
    <w:rsid w:val="00463129"/>
    <w:rsid w:val="00463C65"/>
    <w:rsid w:val="004C52AF"/>
    <w:rsid w:val="004D37F0"/>
    <w:rsid w:val="004D7C97"/>
    <w:rsid w:val="004E1C03"/>
    <w:rsid w:val="005000C7"/>
    <w:rsid w:val="0051332E"/>
    <w:rsid w:val="005174C6"/>
    <w:rsid w:val="00523A36"/>
    <w:rsid w:val="0053780B"/>
    <w:rsid w:val="00544A2D"/>
    <w:rsid w:val="005617A8"/>
    <w:rsid w:val="00581726"/>
    <w:rsid w:val="005C63A4"/>
    <w:rsid w:val="005D74EE"/>
    <w:rsid w:val="005E4C1C"/>
    <w:rsid w:val="00655DA7"/>
    <w:rsid w:val="00680706"/>
    <w:rsid w:val="006F01EA"/>
    <w:rsid w:val="00702C51"/>
    <w:rsid w:val="00703EC8"/>
    <w:rsid w:val="0072475D"/>
    <w:rsid w:val="00740363"/>
    <w:rsid w:val="00772572"/>
    <w:rsid w:val="007773BD"/>
    <w:rsid w:val="00786D5F"/>
    <w:rsid w:val="00787A5E"/>
    <w:rsid w:val="0079240F"/>
    <w:rsid w:val="007A019F"/>
    <w:rsid w:val="007C02E6"/>
    <w:rsid w:val="007C5995"/>
    <w:rsid w:val="007E2C78"/>
    <w:rsid w:val="008242E3"/>
    <w:rsid w:val="008328DB"/>
    <w:rsid w:val="00832ADC"/>
    <w:rsid w:val="00863D61"/>
    <w:rsid w:val="00865FE7"/>
    <w:rsid w:val="00875F39"/>
    <w:rsid w:val="008C4BB8"/>
    <w:rsid w:val="008D6953"/>
    <w:rsid w:val="008D7883"/>
    <w:rsid w:val="009216D6"/>
    <w:rsid w:val="00925AB0"/>
    <w:rsid w:val="009337B0"/>
    <w:rsid w:val="00944B52"/>
    <w:rsid w:val="0096344B"/>
    <w:rsid w:val="00970206"/>
    <w:rsid w:val="00976E45"/>
    <w:rsid w:val="009B2773"/>
    <w:rsid w:val="009E0846"/>
    <w:rsid w:val="009E1B49"/>
    <w:rsid w:val="00A108C7"/>
    <w:rsid w:val="00A569FB"/>
    <w:rsid w:val="00AF5140"/>
    <w:rsid w:val="00B103E8"/>
    <w:rsid w:val="00B14026"/>
    <w:rsid w:val="00B22125"/>
    <w:rsid w:val="00B60FB9"/>
    <w:rsid w:val="00B9168F"/>
    <w:rsid w:val="00BB799E"/>
    <w:rsid w:val="00BE6D06"/>
    <w:rsid w:val="00C056DE"/>
    <w:rsid w:val="00C063A7"/>
    <w:rsid w:val="00C33F79"/>
    <w:rsid w:val="00C37C7A"/>
    <w:rsid w:val="00C6266C"/>
    <w:rsid w:val="00C63477"/>
    <w:rsid w:val="00C650B2"/>
    <w:rsid w:val="00C93D5D"/>
    <w:rsid w:val="00CC02A3"/>
    <w:rsid w:val="00CE3873"/>
    <w:rsid w:val="00CF3AEC"/>
    <w:rsid w:val="00CF64E3"/>
    <w:rsid w:val="00D21063"/>
    <w:rsid w:val="00D8103F"/>
    <w:rsid w:val="00DC78AE"/>
    <w:rsid w:val="00E0434A"/>
    <w:rsid w:val="00E26948"/>
    <w:rsid w:val="00E5360C"/>
    <w:rsid w:val="00EA05C3"/>
    <w:rsid w:val="00EA3A23"/>
    <w:rsid w:val="00EB5A38"/>
    <w:rsid w:val="00ED21F1"/>
    <w:rsid w:val="00EE5397"/>
    <w:rsid w:val="00EF0046"/>
    <w:rsid w:val="00F01221"/>
    <w:rsid w:val="00F17D5A"/>
    <w:rsid w:val="00F33E70"/>
    <w:rsid w:val="00F5613E"/>
    <w:rsid w:val="00F6320C"/>
    <w:rsid w:val="00F9737D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34B9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  <w:style w:type="paragraph" w:styleId="Prrafodelista">
    <w:name w:val="List Paragraph"/>
    <w:basedOn w:val="Normal"/>
    <w:uiPriority w:val="34"/>
    <w:qFormat/>
    <w:rsid w:val="00A1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2021-04-07T23:35:00Z</dcterms:created>
  <dcterms:modified xsi:type="dcterms:W3CDTF">2021-04-07T23:35:00Z</dcterms:modified>
</cp:coreProperties>
</file>