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Pr="007F4BB4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52A8BB2A" wp14:editId="2E21093C">
            <wp:simplePos x="0" y="0"/>
            <wp:positionH relativeFrom="page">
              <wp:posOffset>-68284</wp:posOffset>
            </wp:positionH>
            <wp:positionV relativeFrom="paragraph">
              <wp:posOffset>-898573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BC620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624618">
        <w:rPr>
          <w:rFonts w:ascii="Arial" w:hAnsi="Arial" w:cs="Arial"/>
          <w:b/>
          <w:color w:val="FFFFFF" w:themeColor="background1"/>
          <w:sz w:val="24"/>
          <w:szCs w:val="24"/>
        </w:rPr>
        <w:t>No.</w:t>
      </w:r>
      <w:r w:rsidR="007D1547">
        <w:rPr>
          <w:rFonts w:ascii="Arial" w:hAnsi="Arial" w:cs="Arial"/>
          <w:b/>
          <w:color w:val="FFFFFF" w:themeColor="background1"/>
          <w:sz w:val="24"/>
          <w:szCs w:val="24"/>
        </w:rPr>
        <w:t>171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</w:t>
      </w:r>
      <w:r w:rsidR="00BC620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8620DD">
        <w:rPr>
          <w:rFonts w:ascii="Arial" w:hAnsi="Arial" w:cs="Arial"/>
          <w:b/>
        </w:rPr>
        <w:t>18</w:t>
      </w:r>
      <w:r w:rsidR="00BC6207">
        <w:rPr>
          <w:rFonts w:ascii="Arial" w:hAnsi="Arial" w:cs="Arial"/>
          <w:b/>
        </w:rPr>
        <w:t xml:space="preserve"> </w:t>
      </w:r>
      <w:r w:rsidRPr="00352F57">
        <w:rPr>
          <w:rFonts w:ascii="Arial" w:hAnsi="Arial" w:cs="Arial"/>
          <w:b/>
        </w:rPr>
        <w:t xml:space="preserve">de </w:t>
      </w:r>
      <w:r w:rsidR="00E306B0">
        <w:rPr>
          <w:rFonts w:ascii="Arial" w:hAnsi="Arial" w:cs="Arial"/>
          <w:b/>
        </w:rPr>
        <w:t>abril</w:t>
      </w:r>
      <w:r w:rsidRPr="00352F57">
        <w:rPr>
          <w:rFonts w:ascii="Arial" w:hAnsi="Arial" w:cs="Arial"/>
          <w:b/>
        </w:rPr>
        <w:t xml:space="preserve">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9604EC" w:rsidRDefault="009604EC" w:rsidP="00C51F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1F68" w:rsidRDefault="00C51F68" w:rsidP="00624618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  <w:lang w:eastAsia="es-CO"/>
        </w:rPr>
      </w:pPr>
      <w:r w:rsidRPr="00327812">
        <w:rPr>
          <w:rFonts w:ascii="Arial" w:hAnsi="Arial" w:cs="Arial"/>
          <w:b/>
          <w:sz w:val="24"/>
          <w:szCs w:val="24"/>
          <w:lang w:eastAsia="es-CO"/>
        </w:rPr>
        <w:t xml:space="preserve">ALCALDÍA DE PASTO PONE EN MARCHA REDES COMUNALES DE APOYO DE ESPACIO PÚBLICO </w:t>
      </w: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27812">
        <w:rPr>
          <w:rFonts w:ascii="Arial" w:hAnsi="Arial" w:cs="Arial"/>
          <w:sz w:val="24"/>
          <w:szCs w:val="24"/>
          <w:lang w:eastAsia="es-CO"/>
        </w:rPr>
        <w:t xml:space="preserve">La estrategia de la Administración Municipal, liderada por la Dirección Administrativa de Espacio Público, trabajará con la comunidad para realizar acciones de protección y cuidado del espacio público, a través de jornadas pedagógicas y de cultura ciudadana en alianza con el Centro de Innovación Social de Nariño (CISNA), con el cual desarrollarán acciones en beneficio del municipio. </w:t>
      </w: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eastAsia="es-CO"/>
        </w:rPr>
      </w:pP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27812">
        <w:rPr>
          <w:rFonts w:ascii="Arial" w:hAnsi="Arial" w:cs="Arial"/>
          <w:sz w:val="24"/>
          <w:szCs w:val="24"/>
          <w:lang w:eastAsia="es-CO"/>
        </w:rPr>
        <w:t xml:space="preserve">El Director Administrativo de Espacio Público, Carlos Andrés Arellano, explicó que:   “Las Redes Comunales de Apoyo es un programa que tiene por objetivo, darle la importancia al espacio público tanto en barrios y comunas como en corregimientos. Actualmente, se han instalado ocho redes y en esta ocasión, visitamos el corregimiento de </w:t>
      </w:r>
      <w:proofErr w:type="spellStart"/>
      <w:r w:rsidRPr="00327812">
        <w:rPr>
          <w:rFonts w:ascii="Arial" w:hAnsi="Arial" w:cs="Arial"/>
          <w:sz w:val="24"/>
          <w:szCs w:val="24"/>
          <w:lang w:eastAsia="es-CO"/>
        </w:rPr>
        <w:t>Mocondino</w:t>
      </w:r>
      <w:proofErr w:type="spellEnd"/>
      <w:r w:rsidRPr="00327812">
        <w:rPr>
          <w:rFonts w:ascii="Arial" w:hAnsi="Arial" w:cs="Arial"/>
          <w:sz w:val="24"/>
          <w:szCs w:val="24"/>
          <w:lang w:eastAsia="es-CO"/>
        </w:rPr>
        <w:t xml:space="preserve"> para realizar el arreglo del parque, poda, armonización, embellecimiento en las zonas verdes y en los juegos para niños; con esto pretendemos que la comunidad se involucre, apropie y disfrute de estos espacios”.</w:t>
      </w: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eastAsia="es-CO"/>
        </w:rPr>
      </w:pP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27812">
        <w:rPr>
          <w:rFonts w:ascii="Arial" w:hAnsi="Arial" w:cs="Arial"/>
          <w:sz w:val="24"/>
          <w:szCs w:val="24"/>
          <w:lang w:eastAsia="es-CO"/>
        </w:rPr>
        <w:t xml:space="preserve">Para la corregidora de </w:t>
      </w:r>
      <w:proofErr w:type="spellStart"/>
      <w:r w:rsidRPr="00327812">
        <w:rPr>
          <w:rFonts w:ascii="Arial" w:hAnsi="Arial" w:cs="Arial"/>
          <w:sz w:val="24"/>
          <w:szCs w:val="24"/>
          <w:lang w:eastAsia="es-CO"/>
        </w:rPr>
        <w:t>Mocondino</w:t>
      </w:r>
      <w:proofErr w:type="spellEnd"/>
      <w:r w:rsidRPr="00327812">
        <w:rPr>
          <w:rFonts w:ascii="Arial" w:hAnsi="Arial" w:cs="Arial"/>
          <w:sz w:val="24"/>
          <w:szCs w:val="24"/>
          <w:lang w:eastAsia="es-CO"/>
        </w:rPr>
        <w:t xml:space="preserve">, </w:t>
      </w:r>
      <w:proofErr w:type="spellStart"/>
      <w:r w:rsidRPr="00327812">
        <w:rPr>
          <w:rFonts w:ascii="Arial" w:hAnsi="Arial" w:cs="Arial"/>
          <w:sz w:val="24"/>
          <w:szCs w:val="24"/>
          <w:lang w:eastAsia="es-CO"/>
        </w:rPr>
        <w:t>Jhoana</w:t>
      </w:r>
      <w:proofErr w:type="spellEnd"/>
      <w:r w:rsidRPr="00327812">
        <w:rPr>
          <w:rFonts w:ascii="Arial" w:hAnsi="Arial" w:cs="Arial"/>
          <w:sz w:val="24"/>
          <w:szCs w:val="24"/>
          <w:lang w:eastAsia="es-CO"/>
        </w:rPr>
        <w:t xml:space="preserve"> Cristina </w:t>
      </w:r>
      <w:proofErr w:type="spellStart"/>
      <w:r w:rsidRPr="00327812">
        <w:rPr>
          <w:rFonts w:ascii="Arial" w:hAnsi="Arial" w:cs="Arial"/>
          <w:sz w:val="24"/>
          <w:szCs w:val="24"/>
          <w:lang w:eastAsia="es-CO"/>
        </w:rPr>
        <w:t>Ortíz</w:t>
      </w:r>
      <w:proofErr w:type="spellEnd"/>
      <w:r w:rsidRPr="00327812">
        <w:rPr>
          <w:rFonts w:ascii="Arial" w:hAnsi="Arial" w:cs="Arial"/>
          <w:sz w:val="24"/>
          <w:szCs w:val="24"/>
          <w:lang w:eastAsia="es-CO"/>
        </w:rPr>
        <w:t xml:space="preserve">, esta iniciativa es muy acertada porque se tiene en cuenta las necesidades de cada vereda y se busca la solución. “Cuando nos reunimos con todos los líderes para crear la Red Comunal de Apoyo de Espacio Público, determinamos como necesidad principal el embellecimiento del parque, pues debido a la pandemia no se había hecho mantenimiento de las zonas verdes y deportivas, pero hoy gracias a esta gestión, recuperamos dichos espacios”, manifestó. </w:t>
      </w: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eastAsia="es-CO"/>
        </w:rPr>
      </w:pP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27812">
        <w:rPr>
          <w:rFonts w:ascii="Arial" w:hAnsi="Arial" w:cs="Arial"/>
          <w:sz w:val="24"/>
          <w:szCs w:val="24"/>
          <w:lang w:eastAsia="es-CO"/>
        </w:rPr>
        <w:t xml:space="preserve">De igual manera, la </w:t>
      </w:r>
      <w:proofErr w:type="spellStart"/>
      <w:r w:rsidRPr="00327812">
        <w:rPr>
          <w:rFonts w:ascii="Arial" w:hAnsi="Arial" w:cs="Arial"/>
          <w:sz w:val="24"/>
          <w:szCs w:val="24"/>
          <w:lang w:eastAsia="es-CO"/>
        </w:rPr>
        <w:t>Edilesa</w:t>
      </w:r>
      <w:proofErr w:type="spellEnd"/>
      <w:r w:rsidRPr="00327812">
        <w:rPr>
          <w:rFonts w:ascii="Arial" w:hAnsi="Arial" w:cs="Arial"/>
          <w:sz w:val="24"/>
          <w:szCs w:val="24"/>
          <w:lang w:eastAsia="es-CO"/>
        </w:rPr>
        <w:t xml:space="preserve">, Jenny </w:t>
      </w:r>
      <w:proofErr w:type="spellStart"/>
      <w:r w:rsidRPr="00327812">
        <w:rPr>
          <w:rFonts w:ascii="Arial" w:hAnsi="Arial" w:cs="Arial"/>
          <w:sz w:val="24"/>
          <w:szCs w:val="24"/>
          <w:lang w:eastAsia="es-CO"/>
        </w:rPr>
        <w:t>Jojoa</w:t>
      </w:r>
      <w:proofErr w:type="spellEnd"/>
      <w:r w:rsidRPr="00327812">
        <w:rPr>
          <w:rFonts w:ascii="Arial" w:hAnsi="Arial" w:cs="Arial"/>
          <w:sz w:val="24"/>
          <w:szCs w:val="24"/>
          <w:lang w:eastAsia="es-CO"/>
        </w:rPr>
        <w:t xml:space="preserve"> agradeció al Alcalde Germán Chamorro  De La Rosa y a la dependencia por las acciones desarrolladas en beneficio del corregimiento. </w:t>
      </w: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eastAsia="es-CO"/>
        </w:rPr>
      </w:pP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27812">
        <w:rPr>
          <w:rFonts w:ascii="Arial" w:hAnsi="Arial" w:cs="Arial"/>
          <w:sz w:val="24"/>
          <w:szCs w:val="24"/>
          <w:lang w:eastAsia="es-CO"/>
        </w:rPr>
        <w:t>Las labores continuarán con el apoyo de distintas dependencias de la Alcaldía y la Gobernación de Nariño, un</w:t>
      </w:r>
      <w:r>
        <w:rPr>
          <w:rFonts w:ascii="Arial" w:hAnsi="Arial" w:cs="Arial"/>
          <w:sz w:val="24"/>
          <w:szCs w:val="24"/>
          <w:lang w:eastAsia="es-CO"/>
        </w:rPr>
        <w:t>a importante aliada</w:t>
      </w:r>
      <w:bookmarkStart w:id="0" w:name="_GoBack"/>
      <w:bookmarkEnd w:id="0"/>
      <w:r w:rsidRPr="00327812">
        <w:rPr>
          <w:rFonts w:ascii="Arial" w:hAnsi="Arial" w:cs="Arial"/>
          <w:sz w:val="24"/>
          <w:szCs w:val="24"/>
          <w:lang w:eastAsia="es-CO"/>
        </w:rPr>
        <w:t xml:space="preserve"> a través del Centro de Innovación Social de Nariño (CISNA), con el que se realizará un trabajo articulado para hacer de Pasto, La Gran Capital.</w:t>
      </w: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eastAsia="es-CO"/>
        </w:rPr>
      </w:pPr>
    </w:p>
    <w:p w:rsidR="00327812" w:rsidRPr="00327812" w:rsidRDefault="00327812" w:rsidP="0032781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eastAsia="es-CO"/>
        </w:rPr>
      </w:pPr>
    </w:p>
    <w:p w:rsidR="009E1298" w:rsidRPr="00327812" w:rsidRDefault="009E1298" w:rsidP="00327812">
      <w:pPr>
        <w:pStyle w:val="Sinespaciado"/>
        <w:jc w:val="both"/>
        <w:rPr>
          <w:rFonts w:ascii="Arial" w:hAnsi="Arial" w:cs="Arial"/>
          <w:sz w:val="24"/>
          <w:szCs w:val="24"/>
          <w:lang w:eastAsia="es-CO"/>
        </w:rPr>
      </w:pPr>
    </w:p>
    <w:sectPr w:rsidR="009E1298" w:rsidRPr="003278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867D5"/>
    <w:rsid w:val="000A1418"/>
    <w:rsid w:val="000B1E60"/>
    <w:rsid w:val="000C05BE"/>
    <w:rsid w:val="000D15DA"/>
    <w:rsid w:val="0010366D"/>
    <w:rsid w:val="00127813"/>
    <w:rsid w:val="0013450E"/>
    <w:rsid w:val="001461C8"/>
    <w:rsid w:val="001620E8"/>
    <w:rsid w:val="001B1A1B"/>
    <w:rsid w:val="001C639A"/>
    <w:rsid w:val="001E184A"/>
    <w:rsid w:val="001F47C1"/>
    <w:rsid w:val="00222F08"/>
    <w:rsid w:val="00241B42"/>
    <w:rsid w:val="00256118"/>
    <w:rsid w:val="00260392"/>
    <w:rsid w:val="00262BD7"/>
    <w:rsid w:val="002A0DB9"/>
    <w:rsid w:val="00304865"/>
    <w:rsid w:val="00305E8D"/>
    <w:rsid w:val="00327812"/>
    <w:rsid w:val="00337525"/>
    <w:rsid w:val="003465FD"/>
    <w:rsid w:val="00352F57"/>
    <w:rsid w:val="00366E02"/>
    <w:rsid w:val="003820BE"/>
    <w:rsid w:val="003850E3"/>
    <w:rsid w:val="00395D65"/>
    <w:rsid w:val="003A1423"/>
    <w:rsid w:val="003C4D1C"/>
    <w:rsid w:val="00436889"/>
    <w:rsid w:val="00460CF1"/>
    <w:rsid w:val="004762BE"/>
    <w:rsid w:val="004D37F0"/>
    <w:rsid w:val="004D6B44"/>
    <w:rsid w:val="005429EB"/>
    <w:rsid w:val="00557C66"/>
    <w:rsid w:val="005779F6"/>
    <w:rsid w:val="005A4612"/>
    <w:rsid w:val="005D41D2"/>
    <w:rsid w:val="005F674F"/>
    <w:rsid w:val="00617EB7"/>
    <w:rsid w:val="00624618"/>
    <w:rsid w:val="006339E7"/>
    <w:rsid w:val="00643EBF"/>
    <w:rsid w:val="00654560"/>
    <w:rsid w:val="00671747"/>
    <w:rsid w:val="00675FF2"/>
    <w:rsid w:val="006B6E29"/>
    <w:rsid w:val="0072475D"/>
    <w:rsid w:val="007773BD"/>
    <w:rsid w:val="0077777D"/>
    <w:rsid w:val="007C2E1A"/>
    <w:rsid w:val="007D1547"/>
    <w:rsid w:val="007F4BB4"/>
    <w:rsid w:val="008005A6"/>
    <w:rsid w:val="00852E28"/>
    <w:rsid w:val="008620DD"/>
    <w:rsid w:val="008A186C"/>
    <w:rsid w:val="008B501B"/>
    <w:rsid w:val="009604EC"/>
    <w:rsid w:val="00986E3F"/>
    <w:rsid w:val="009E1298"/>
    <w:rsid w:val="00A01A99"/>
    <w:rsid w:val="00A22873"/>
    <w:rsid w:val="00A311D1"/>
    <w:rsid w:val="00A55E25"/>
    <w:rsid w:val="00AB2E37"/>
    <w:rsid w:val="00AF70D6"/>
    <w:rsid w:val="00B27CF8"/>
    <w:rsid w:val="00B32784"/>
    <w:rsid w:val="00B53038"/>
    <w:rsid w:val="00BC6207"/>
    <w:rsid w:val="00BE03FB"/>
    <w:rsid w:val="00C264AF"/>
    <w:rsid w:val="00C42A45"/>
    <w:rsid w:val="00C51F68"/>
    <w:rsid w:val="00CA5CFB"/>
    <w:rsid w:val="00CC335F"/>
    <w:rsid w:val="00D05F70"/>
    <w:rsid w:val="00D1137B"/>
    <w:rsid w:val="00D21063"/>
    <w:rsid w:val="00D23BB9"/>
    <w:rsid w:val="00D25671"/>
    <w:rsid w:val="00D57111"/>
    <w:rsid w:val="00D70250"/>
    <w:rsid w:val="00D87369"/>
    <w:rsid w:val="00DA622D"/>
    <w:rsid w:val="00DD6ECB"/>
    <w:rsid w:val="00E0434A"/>
    <w:rsid w:val="00E12727"/>
    <w:rsid w:val="00E24444"/>
    <w:rsid w:val="00E306B0"/>
    <w:rsid w:val="00E30B2A"/>
    <w:rsid w:val="00E6711C"/>
    <w:rsid w:val="00EA12F0"/>
    <w:rsid w:val="00EA636B"/>
    <w:rsid w:val="00EB5A38"/>
    <w:rsid w:val="00EB74A6"/>
    <w:rsid w:val="00ED0E2E"/>
    <w:rsid w:val="00EE5397"/>
    <w:rsid w:val="00F17D5A"/>
    <w:rsid w:val="00F511F8"/>
    <w:rsid w:val="00F7326C"/>
    <w:rsid w:val="00F77526"/>
    <w:rsid w:val="00FA76A0"/>
    <w:rsid w:val="00FC4AFF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55E25"/>
    <w:rPr>
      <w:b/>
      <w:bCs/>
    </w:rPr>
  </w:style>
  <w:style w:type="paragraph" w:styleId="Sinespaciado">
    <w:name w:val="No Spacing"/>
    <w:uiPriority w:val="1"/>
    <w:qFormat/>
    <w:rsid w:val="005A4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cp:lastPrinted>2021-04-17T04:07:00Z</cp:lastPrinted>
  <dcterms:created xsi:type="dcterms:W3CDTF">2021-04-18T22:41:00Z</dcterms:created>
  <dcterms:modified xsi:type="dcterms:W3CDTF">2021-04-18T22:44:00Z</dcterms:modified>
</cp:coreProperties>
</file>