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7D222" w14:textId="20F12327" w:rsidR="007E5540" w:rsidRDefault="003F2D8E" w:rsidP="007E5540">
      <w:pPr>
        <w:ind w:left="7080" w:firstLine="708"/>
        <w:rPr>
          <w:b/>
          <w:color w:val="FFFFFF" w:themeColor="background1"/>
        </w:rPr>
      </w:pPr>
      <w:r>
        <w:rPr>
          <w:b/>
          <w:color w:val="FFFFFF" w:themeColor="background1"/>
        </w:rPr>
        <w:t xml:space="preserve">    </w:t>
      </w:r>
      <w:r w:rsidR="007773BD" w:rsidRPr="007773BD">
        <w:rPr>
          <w:b/>
          <w:color w:val="FFFFFF" w:themeColor="background1"/>
        </w:rPr>
        <w:t>No.</w:t>
      </w:r>
      <w:r w:rsidR="00F2213C">
        <w:rPr>
          <w:b/>
          <w:color w:val="FFFFFF" w:themeColor="background1"/>
        </w:rPr>
        <w:t xml:space="preserve"> </w:t>
      </w:r>
      <w:r w:rsidR="008E5565">
        <w:rPr>
          <w:b/>
          <w:color w:val="FFFFFF" w:themeColor="background1"/>
        </w:rPr>
        <w:t>261</w:t>
      </w:r>
    </w:p>
    <w:p w14:paraId="248C7654" w14:textId="32DD838C" w:rsidR="00514FEC" w:rsidRPr="007E5540" w:rsidRDefault="007E5540" w:rsidP="007E5540">
      <w:pPr>
        <w:ind w:left="5664" w:firstLine="708"/>
      </w:pPr>
      <w:r>
        <w:rPr>
          <w:b/>
          <w:color w:val="002060"/>
        </w:rPr>
        <w:t xml:space="preserve">             </w:t>
      </w:r>
      <w:r w:rsidR="00BE13E3">
        <w:rPr>
          <w:b/>
          <w:color w:val="002060"/>
        </w:rPr>
        <w:t>2</w:t>
      </w:r>
      <w:r w:rsidR="008E5565">
        <w:rPr>
          <w:b/>
          <w:color w:val="002060"/>
        </w:rPr>
        <w:t>2</w:t>
      </w:r>
      <w:bookmarkStart w:id="0" w:name="_GoBack"/>
      <w:bookmarkEnd w:id="0"/>
      <w:r w:rsidR="00755C07">
        <w:rPr>
          <w:b/>
          <w:color w:val="002060"/>
        </w:rPr>
        <w:t xml:space="preserve"> de junio</w:t>
      </w:r>
      <w:r w:rsidR="0049073F">
        <w:rPr>
          <w:b/>
          <w:color w:val="002060"/>
        </w:rPr>
        <w:t xml:space="preserve"> de</w:t>
      </w:r>
      <w:r>
        <w:rPr>
          <w:b/>
          <w:color w:val="002060"/>
        </w:rPr>
        <w:t xml:space="preserve"> </w:t>
      </w:r>
      <w:r w:rsidR="0049073F">
        <w:rPr>
          <w:b/>
          <w:color w:val="002060"/>
        </w:rPr>
        <w:t>2021</w:t>
      </w:r>
    </w:p>
    <w:p w14:paraId="283997EC" w14:textId="77777777" w:rsidR="00514FEC" w:rsidRDefault="00514FEC" w:rsidP="0049073F">
      <w:pPr>
        <w:spacing w:after="0" w:line="240" w:lineRule="auto"/>
        <w:jc w:val="center"/>
        <w:rPr>
          <w:rFonts w:ascii="Arial" w:hAnsi="Arial" w:cs="Arial"/>
          <w:b/>
          <w:bCs/>
          <w:sz w:val="24"/>
          <w:szCs w:val="24"/>
        </w:rPr>
      </w:pPr>
    </w:p>
    <w:p w14:paraId="4D160374" w14:textId="3C22BE6D" w:rsidR="00CE54B0" w:rsidRDefault="00CE54B0" w:rsidP="003F2D8E">
      <w:pPr>
        <w:tabs>
          <w:tab w:val="left" w:pos="5955"/>
        </w:tabs>
        <w:spacing w:after="0" w:line="240" w:lineRule="auto"/>
        <w:jc w:val="both"/>
        <w:rPr>
          <w:rFonts w:ascii="Arial" w:hAnsi="Arial" w:cs="Arial"/>
          <w:b/>
          <w:bCs/>
          <w:sz w:val="24"/>
          <w:szCs w:val="24"/>
        </w:rPr>
      </w:pPr>
    </w:p>
    <w:p w14:paraId="1BF031F4" w14:textId="77777777" w:rsidR="00617AD1" w:rsidRDefault="00617AD1" w:rsidP="00617AD1">
      <w:pPr>
        <w:tabs>
          <w:tab w:val="left" w:pos="5955"/>
        </w:tabs>
        <w:spacing w:after="0" w:line="240" w:lineRule="auto"/>
        <w:jc w:val="center"/>
        <w:rPr>
          <w:rFonts w:ascii="Arial" w:hAnsi="Arial" w:cs="Arial"/>
          <w:b/>
          <w:bCs/>
          <w:sz w:val="24"/>
          <w:szCs w:val="24"/>
        </w:rPr>
      </w:pPr>
    </w:p>
    <w:p w14:paraId="49F32A36" w14:textId="77777777" w:rsidR="008E5565" w:rsidRPr="008E5565" w:rsidRDefault="008E5565" w:rsidP="008E5565">
      <w:pPr>
        <w:tabs>
          <w:tab w:val="left" w:pos="5955"/>
        </w:tabs>
        <w:spacing w:after="0" w:line="240" w:lineRule="auto"/>
        <w:jc w:val="center"/>
        <w:rPr>
          <w:rFonts w:ascii="Arial" w:hAnsi="Arial" w:cs="Arial"/>
          <w:b/>
          <w:sz w:val="24"/>
          <w:szCs w:val="24"/>
        </w:rPr>
      </w:pPr>
      <w:r w:rsidRPr="008E5565">
        <w:rPr>
          <w:rFonts w:ascii="Arial" w:hAnsi="Arial" w:cs="Arial"/>
          <w:b/>
          <w:sz w:val="24"/>
          <w:szCs w:val="24"/>
        </w:rPr>
        <w:t>ALCALDÍA DE PASTO SE TOMÓ LA CICLOVÍA DOMINICAL PARA RECOGER APORTES DE LA CIUDADANÍA QUE CONTRIBUYAN A LA CONSTRUCCIÓN DE LA POLÍTICA PÚBLICA DE LA BICICLETA</w:t>
      </w:r>
    </w:p>
    <w:p w14:paraId="10A7388E" w14:textId="77777777" w:rsidR="008E5565" w:rsidRPr="008E5565" w:rsidRDefault="008E5565" w:rsidP="008E5565">
      <w:pPr>
        <w:tabs>
          <w:tab w:val="left" w:pos="5955"/>
        </w:tabs>
        <w:spacing w:after="0" w:line="240" w:lineRule="auto"/>
        <w:jc w:val="center"/>
        <w:rPr>
          <w:rFonts w:ascii="Arial" w:hAnsi="Arial" w:cs="Arial"/>
          <w:b/>
          <w:sz w:val="24"/>
          <w:szCs w:val="24"/>
        </w:rPr>
      </w:pPr>
    </w:p>
    <w:p w14:paraId="7A315861" w14:textId="77777777" w:rsidR="008E5565" w:rsidRPr="008E5565" w:rsidRDefault="008E5565" w:rsidP="008E5565">
      <w:pPr>
        <w:tabs>
          <w:tab w:val="left" w:pos="5955"/>
        </w:tabs>
        <w:spacing w:after="0" w:line="240" w:lineRule="auto"/>
        <w:jc w:val="both"/>
        <w:rPr>
          <w:rFonts w:ascii="Arial" w:hAnsi="Arial" w:cs="Arial"/>
          <w:sz w:val="24"/>
          <w:szCs w:val="24"/>
        </w:rPr>
      </w:pPr>
      <w:r w:rsidRPr="008E5565">
        <w:rPr>
          <w:rFonts w:ascii="Arial" w:hAnsi="Arial" w:cs="Arial"/>
          <w:sz w:val="24"/>
          <w:szCs w:val="24"/>
        </w:rPr>
        <w:t>A fin de recoger aportes y peticiones de la ciudadanía, la Alcaldía de Pasto, a través de la Secretaría de Tránsito, se tomó la ciclovía dominical para avanzar con la construcción de la Política Pública de la Bicicleta.</w:t>
      </w:r>
    </w:p>
    <w:p w14:paraId="5218754D" w14:textId="77777777" w:rsidR="008E5565" w:rsidRPr="008E5565" w:rsidRDefault="008E5565" w:rsidP="008E5565">
      <w:pPr>
        <w:tabs>
          <w:tab w:val="left" w:pos="5955"/>
        </w:tabs>
        <w:spacing w:after="0" w:line="240" w:lineRule="auto"/>
        <w:jc w:val="both"/>
        <w:rPr>
          <w:rFonts w:ascii="Arial" w:hAnsi="Arial" w:cs="Arial"/>
          <w:sz w:val="24"/>
          <w:szCs w:val="24"/>
        </w:rPr>
      </w:pPr>
    </w:p>
    <w:p w14:paraId="0F58F2C0" w14:textId="77777777" w:rsidR="008E5565" w:rsidRPr="008E5565" w:rsidRDefault="008E5565" w:rsidP="008E5565">
      <w:pPr>
        <w:tabs>
          <w:tab w:val="left" w:pos="5955"/>
        </w:tabs>
        <w:spacing w:after="0" w:line="240" w:lineRule="auto"/>
        <w:jc w:val="both"/>
        <w:rPr>
          <w:rFonts w:ascii="Arial" w:hAnsi="Arial" w:cs="Arial"/>
          <w:sz w:val="24"/>
          <w:szCs w:val="24"/>
        </w:rPr>
      </w:pPr>
      <w:r w:rsidRPr="008E5565">
        <w:rPr>
          <w:rFonts w:ascii="Arial" w:hAnsi="Arial" w:cs="Arial"/>
          <w:sz w:val="24"/>
          <w:szCs w:val="24"/>
        </w:rPr>
        <w:t>A través de un ejercicio lúdico denominado ‘tendedero’ de opiniones; niños, jóvenes y adultos plasmaron sus ideas a fin de visualizar un municipio en donde se fortalezca el uso de la bici de manera segura y masiva.</w:t>
      </w:r>
    </w:p>
    <w:p w14:paraId="6265792E" w14:textId="77777777" w:rsidR="008E5565" w:rsidRPr="008E5565" w:rsidRDefault="008E5565" w:rsidP="008E5565">
      <w:pPr>
        <w:tabs>
          <w:tab w:val="left" w:pos="5955"/>
        </w:tabs>
        <w:spacing w:after="0" w:line="240" w:lineRule="auto"/>
        <w:jc w:val="both"/>
        <w:rPr>
          <w:rFonts w:ascii="Arial" w:hAnsi="Arial" w:cs="Arial"/>
          <w:sz w:val="24"/>
          <w:szCs w:val="24"/>
        </w:rPr>
      </w:pPr>
    </w:p>
    <w:p w14:paraId="69E6B3D9" w14:textId="77777777" w:rsidR="008E5565" w:rsidRPr="008E5565" w:rsidRDefault="008E5565" w:rsidP="008E5565">
      <w:pPr>
        <w:tabs>
          <w:tab w:val="left" w:pos="5955"/>
        </w:tabs>
        <w:spacing w:after="0" w:line="240" w:lineRule="auto"/>
        <w:jc w:val="both"/>
        <w:rPr>
          <w:rFonts w:ascii="Arial" w:hAnsi="Arial" w:cs="Arial"/>
          <w:sz w:val="24"/>
          <w:szCs w:val="24"/>
        </w:rPr>
      </w:pPr>
      <w:r w:rsidRPr="008E5565">
        <w:rPr>
          <w:rFonts w:ascii="Arial" w:hAnsi="Arial" w:cs="Arial"/>
          <w:sz w:val="24"/>
          <w:szCs w:val="24"/>
        </w:rPr>
        <w:t>“La opinión y los aportes de la gente serán priorizados e incluidos en la construcción de este documento. Muchas de las personas nos han solicitado más seguridad, ciclo-infraestructura y campañas que fomenten el uso de la bicicleta”, indicó el Subsecretario de Movilidad, Luis Jaime Guerrero.</w:t>
      </w:r>
    </w:p>
    <w:p w14:paraId="528E7960" w14:textId="77777777" w:rsidR="008E5565" w:rsidRPr="008E5565" w:rsidRDefault="008E5565" w:rsidP="008E5565">
      <w:pPr>
        <w:tabs>
          <w:tab w:val="left" w:pos="5955"/>
        </w:tabs>
        <w:spacing w:after="0" w:line="240" w:lineRule="auto"/>
        <w:jc w:val="both"/>
        <w:rPr>
          <w:rFonts w:ascii="Arial" w:hAnsi="Arial" w:cs="Arial"/>
          <w:sz w:val="24"/>
          <w:szCs w:val="24"/>
        </w:rPr>
      </w:pPr>
    </w:p>
    <w:p w14:paraId="3ED34725" w14:textId="77777777" w:rsidR="008E5565" w:rsidRPr="008E5565" w:rsidRDefault="008E5565" w:rsidP="008E5565">
      <w:pPr>
        <w:tabs>
          <w:tab w:val="left" w:pos="5955"/>
        </w:tabs>
        <w:spacing w:after="0" w:line="240" w:lineRule="auto"/>
        <w:jc w:val="both"/>
        <w:rPr>
          <w:rFonts w:ascii="Arial" w:hAnsi="Arial" w:cs="Arial"/>
          <w:sz w:val="24"/>
          <w:szCs w:val="24"/>
        </w:rPr>
      </w:pPr>
      <w:r w:rsidRPr="008E5565">
        <w:rPr>
          <w:rFonts w:ascii="Arial" w:hAnsi="Arial" w:cs="Arial"/>
          <w:sz w:val="24"/>
          <w:szCs w:val="24"/>
        </w:rPr>
        <w:t>Entre tanto, la ciclista Camila Vela destacó este espacio de participación ciudadana y subrayó la importancia de que la Política Pública de la Bicicleta identifique las necesidades y soluciones para incrementar su uso.</w:t>
      </w:r>
    </w:p>
    <w:p w14:paraId="4A5D262A" w14:textId="77777777" w:rsidR="008E5565" w:rsidRPr="008E5565" w:rsidRDefault="008E5565" w:rsidP="008E5565">
      <w:pPr>
        <w:tabs>
          <w:tab w:val="left" w:pos="5955"/>
        </w:tabs>
        <w:spacing w:after="0" w:line="240" w:lineRule="auto"/>
        <w:jc w:val="both"/>
        <w:rPr>
          <w:rFonts w:ascii="Arial" w:hAnsi="Arial" w:cs="Arial"/>
          <w:sz w:val="24"/>
          <w:szCs w:val="24"/>
        </w:rPr>
      </w:pPr>
    </w:p>
    <w:p w14:paraId="728DFD49" w14:textId="77777777" w:rsidR="008E5565" w:rsidRPr="008E5565" w:rsidRDefault="008E5565" w:rsidP="008E5565">
      <w:pPr>
        <w:tabs>
          <w:tab w:val="left" w:pos="5955"/>
        </w:tabs>
        <w:spacing w:after="0" w:line="240" w:lineRule="auto"/>
        <w:jc w:val="both"/>
        <w:rPr>
          <w:rFonts w:ascii="Arial" w:hAnsi="Arial" w:cs="Arial"/>
          <w:sz w:val="24"/>
          <w:szCs w:val="24"/>
        </w:rPr>
      </w:pPr>
      <w:r w:rsidRPr="008E5565">
        <w:rPr>
          <w:rFonts w:ascii="Arial" w:hAnsi="Arial" w:cs="Arial"/>
          <w:sz w:val="24"/>
          <w:szCs w:val="24"/>
        </w:rPr>
        <w:t xml:space="preserve">“Mejorar la seguridad y hacer un mayor acompañamiento a los ciclistas debe ser un aspecto </w:t>
      </w:r>
      <w:proofErr w:type="gramStart"/>
      <w:r w:rsidRPr="008E5565">
        <w:rPr>
          <w:rFonts w:ascii="Arial" w:hAnsi="Arial" w:cs="Arial"/>
          <w:sz w:val="24"/>
          <w:szCs w:val="24"/>
        </w:rPr>
        <w:t>a</w:t>
      </w:r>
      <w:proofErr w:type="gramEnd"/>
      <w:r w:rsidRPr="008E5565">
        <w:rPr>
          <w:rFonts w:ascii="Arial" w:hAnsi="Arial" w:cs="Arial"/>
          <w:sz w:val="24"/>
          <w:szCs w:val="24"/>
        </w:rPr>
        <w:t xml:space="preserve"> tener en cuenta, ya que hoy la bicicleta se convirtió en la principal opción de transporte para muchos ciudadanos”, agregó. </w:t>
      </w:r>
    </w:p>
    <w:p w14:paraId="4C3AC62A" w14:textId="77777777" w:rsidR="008E5565" w:rsidRPr="008E5565" w:rsidRDefault="008E5565" w:rsidP="008E5565">
      <w:pPr>
        <w:tabs>
          <w:tab w:val="left" w:pos="5955"/>
        </w:tabs>
        <w:spacing w:after="0" w:line="240" w:lineRule="auto"/>
        <w:jc w:val="both"/>
        <w:rPr>
          <w:rFonts w:ascii="Arial" w:hAnsi="Arial" w:cs="Arial"/>
          <w:sz w:val="24"/>
          <w:szCs w:val="24"/>
        </w:rPr>
      </w:pPr>
    </w:p>
    <w:p w14:paraId="75704FE8" w14:textId="4309DE68" w:rsidR="00641AF2" w:rsidRDefault="008E5565" w:rsidP="008E5565">
      <w:pPr>
        <w:tabs>
          <w:tab w:val="left" w:pos="5955"/>
        </w:tabs>
        <w:spacing w:after="0" w:line="240" w:lineRule="auto"/>
        <w:jc w:val="both"/>
        <w:rPr>
          <w:rFonts w:ascii="Arial" w:hAnsi="Arial" w:cs="Arial"/>
          <w:sz w:val="24"/>
          <w:szCs w:val="24"/>
        </w:rPr>
      </w:pPr>
      <w:r w:rsidRPr="008E5565">
        <w:rPr>
          <w:rFonts w:ascii="Arial" w:hAnsi="Arial" w:cs="Arial"/>
          <w:sz w:val="24"/>
          <w:szCs w:val="24"/>
        </w:rPr>
        <w:t>Una vez concluyan las Mesas de Participación Ciudadana, la Política Pública de la Bicicleta será presentada ante el Concejo de Pasto para lograr su aprobación y, de esa manera, garantizar su implementación.</w:t>
      </w:r>
    </w:p>
    <w:p w14:paraId="6CA61312" w14:textId="3A368AD5" w:rsidR="008E5565" w:rsidRDefault="008E5565" w:rsidP="008E5565">
      <w:pPr>
        <w:tabs>
          <w:tab w:val="left" w:pos="5955"/>
        </w:tabs>
        <w:spacing w:after="0" w:line="240" w:lineRule="auto"/>
        <w:jc w:val="both"/>
        <w:rPr>
          <w:rFonts w:ascii="Arial" w:hAnsi="Arial" w:cs="Arial"/>
          <w:sz w:val="24"/>
          <w:szCs w:val="24"/>
        </w:rPr>
      </w:pPr>
    </w:p>
    <w:p w14:paraId="5978D96E" w14:textId="0C3A38D1" w:rsidR="008E5565" w:rsidRDefault="008E5565" w:rsidP="008E5565">
      <w:pPr>
        <w:tabs>
          <w:tab w:val="left" w:pos="5955"/>
        </w:tabs>
        <w:spacing w:after="0" w:line="240" w:lineRule="auto"/>
        <w:jc w:val="both"/>
        <w:rPr>
          <w:rFonts w:ascii="Arial" w:hAnsi="Arial" w:cs="Arial"/>
          <w:sz w:val="24"/>
          <w:szCs w:val="24"/>
        </w:rPr>
      </w:pPr>
    </w:p>
    <w:p w14:paraId="78D1382E" w14:textId="6CD9D18B" w:rsidR="00957B07" w:rsidRPr="008B7466" w:rsidRDefault="00617AD1" w:rsidP="00641AF2">
      <w:pPr>
        <w:tabs>
          <w:tab w:val="left" w:pos="5955"/>
        </w:tabs>
        <w:spacing w:after="0" w:line="240" w:lineRule="auto"/>
        <w:jc w:val="both"/>
        <w:rPr>
          <w:rFonts w:ascii="Arial" w:hAnsi="Arial" w:cs="Arial"/>
          <w:sz w:val="24"/>
          <w:szCs w:val="24"/>
        </w:rPr>
      </w:pPr>
      <w:r>
        <w:rPr>
          <w:rFonts w:ascii="Arial" w:hAnsi="Arial" w:cs="Arial"/>
          <w:sz w:val="24"/>
          <w:szCs w:val="24"/>
        </w:rPr>
        <w:t xml:space="preserve"> </w:t>
      </w:r>
    </w:p>
    <w:sectPr w:rsidR="00957B07" w:rsidRPr="008B7466" w:rsidSect="009A2A16">
      <w:headerReference w:type="default" r:id="rId8"/>
      <w:footerReference w:type="default" r:id="rId9"/>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287CA" w14:textId="77777777" w:rsidR="003B7E09" w:rsidRDefault="003B7E09" w:rsidP="00EA597E">
      <w:pPr>
        <w:spacing w:after="0" w:line="240" w:lineRule="auto"/>
      </w:pPr>
      <w:r>
        <w:separator/>
      </w:r>
    </w:p>
  </w:endnote>
  <w:endnote w:type="continuationSeparator" w:id="0">
    <w:p w14:paraId="0323C078" w14:textId="77777777" w:rsidR="003B7E09" w:rsidRDefault="003B7E09" w:rsidP="00EA5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96B92" w14:textId="028F9A3C" w:rsidR="007E5540" w:rsidRDefault="007E5540">
    <w:pPr>
      <w:pStyle w:val="Piedepgin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F26C5" w14:textId="77777777" w:rsidR="003B7E09" w:rsidRDefault="003B7E09" w:rsidP="00EA597E">
      <w:pPr>
        <w:spacing w:after="0" w:line="240" w:lineRule="auto"/>
      </w:pPr>
      <w:r>
        <w:separator/>
      </w:r>
    </w:p>
  </w:footnote>
  <w:footnote w:type="continuationSeparator" w:id="0">
    <w:p w14:paraId="343E982E" w14:textId="77777777" w:rsidR="003B7E09" w:rsidRDefault="003B7E09" w:rsidP="00EA5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216FF" w14:textId="5A14FEAF" w:rsidR="00976C0D" w:rsidRDefault="00976C0D">
    <w:pPr>
      <w:pStyle w:val="Encabezado"/>
    </w:pPr>
    <w:r>
      <w:rPr>
        <w:noProof/>
        <w:lang w:val="en-US"/>
      </w:rPr>
      <w:drawing>
        <wp:anchor distT="0" distB="0" distL="114300" distR="114300" simplePos="0" relativeHeight="251659264" behindDoc="1" locked="0" layoutInCell="1" allowOverlap="1" wp14:anchorId="0D9B0ABC" wp14:editId="6BDD2AAB">
          <wp:simplePos x="0" y="0"/>
          <wp:positionH relativeFrom="page">
            <wp:posOffset>-28575</wp:posOffset>
          </wp:positionH>
          <wp:positionV relativeFrom="paragraph">
            <wp:posOffset>-726440</wp:posOffset>
          </wp:positionV>
          <wp:extent cx="7991152" cy="103346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92411" cy="10336253"/>
                  </a:xfrm>
                  <a:prstGeom prst="rect">
                    <a:avLst/>
                  </a:prstGeom>
                </pic:spPr>
              </pic:pic>
            </a:graphicData>
          </a:graphic>
          <wp14:sizeRelH relativeFrom="page">
            <wp14:pctWidth>0</wp14:pctWidth>
          </wp14:sizeRelH>
          <wp14:sizeRelV relativeFrom="page">
            <wp14:pctHeight>0</wp14:pctHeight>
          </wp14:sizeRelV>
        </wp:anchor>
      </w:drawing>
    </w:r>
    <w:r w:rsidR="007E5540">
      <w:rPr>
        <w:noProof/>
        <w:lang w:eastAsia="es-C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E50756C"/>
    <w:multiLevelType w:val="hybridMultilevel"/>
    <w:tmpl w:val="28AEF872"/>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 w15:restartNumberingAfterBreak="0">
    <w:nsid w:val="2ECB5AF1"/>
    <w:multiLevelType w:val="hybridMultilevel"/>
    <w:tmpl w:val="77B02824"/>
    <w:lvl w:ilvl="0" w:tplc="FF4A6DD2">
      <w:numFmt w:val="bullet"/>
      <w:lvlText w:val="•"/>
      <w:lvlJc w:val="left"/>
      <w:pPr>
        <w:ind w:left="720" w:hanging="360"/>
      </w:pPr>
      <w:rPr>
        <w:rFonts w:ascii="Century Gothic" w:eastAsia="Times New Roman" w:hAnsi="Century Gothic" w:cstheme="minorHAns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1FC5ED2"/>
    <w:multiLevelType w:val="hybridMultilevel"/>
    <w:tmpl w:val="E2DA4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AA63CA"/>
    <w:multiLevelType w:val="hybridMultilevel"/>
    <w:tmpl w:val="95F668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A34979"/>
    <w:multiLevelType w:val="hybridMultilevel"/>
    <w:tmpl w:val="E0665F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10B4EE5"/>
    <w:multiLevelType w:val="hybridMultilevel"/>
    <w:tmpl w:val="88BAE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1"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C228BF"/>
    <w:multiLevelType w:val="hybridMultilevel"/>
    <w:tmpl w:val="BCF81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72E47618"/>
    <w:multiLevelType w:val="hybridMultilevel"/>
    <w:tmpl w:val="7E561D1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9"/>
  </w:num>
  <w:num w:numId="4">
    <w:abstractNumId w:val="2"/>
  </w:num>
  <w:num w:numId="5">
    <w:abstractNumId w:val="7"/>
  </w:num>
  <w:num w:numId="6">
    <w:abstractNumId w:val="1"/>
  </w:num>
  <w:num w:numId="7">
    <w:abstractNumId w:val="15"/>
  </w:num>
  <w:num w:numId="8">
    <w:abstractNumId w:val="11"/>
  </w:num>
  <w:num w:numId="9">
    <w:abstractNumId w:val="13"/>
  </w:num>
  <w:num w:numId="10">
    <w:abstractNumId w:val="10"/>
  </w:num>
  <w:num w:numId="11">
    <w:abstractNumId w:val="5"/>
  </w:num>
  <w:num w:numId="12">
    <w:abstractNumId w:val="0"/>
  </w:num>
  <w:num w:numId="13">
    <w:abstractNumId w:val="12"/>
  </w:num>
  <w:num w:numId="14">
    <w:abstractNumId w:val="8"/>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3BD"/>
    <w:rsid w:val="00004AC8"/>
    <w:rsid w:val="000448D1"/>
    <w:rsid w:val="00046DEE"/>
    <w:rsid w:val="00075A9B"/>
    <w:rsid w:val="000C3FAD"/>
    <w:rsid w:val="002920B6"/>
    <w:rsid w:val="002A4120"/>
    <w:rsid w:val="002B0720"/>
    <w:rsid w:val="002D0645"/>
    <w:rsid w:val="002E68E1"/>
    <w:rsid w:val="003A716C"/>
    <w:rsid w:val="003B7E09"/>
    <w:rsid w:val="003F2D8E"/>
    <w:rsid w:val="00441282"/>
    <w:rsid w:val="004554FD"/>
    <w:rsid w:val="0049073F"/>
    <w:rsid w:val="004D37F0"/>
    <w:rsid w:val="004E37A7"/>
    <w:rsid w:val="004F1B84"/>
    <w:rsid w:val="004F4856"/>
    <w:rsid w:val="005033B7"/>
    <w:rsid w:val="00514FEC"/>
    <w:rsid w:val="00594279"/>
    <w:rsid w:val="005A5077"/>
    <w:rsid w:val="005A5405"/>
    <w:rsid w:val="005C63E9"/>
    <w:rsid w:val="005E4E4F"/>
    <w:rsid w:val="005F2269"/>
    <w:rsid w:val="005F3B75"/>
    <w:rsid w:val="00607A23"/>
    <w:rsid w:val="00617AD1"/>
    <w:rsid w:val="00620265"/>
    <w:rsid w:val="00641AF2"/>
    <w:rsid w:val="00726CA2"/>
    <w:rsid w:val="00755C07"/>
    <w:rsid w:val="007773BD"/>
    <w:rsid w:val="007E5540"/>
    <w:rsid w:val="007E7912"/>
    <w:rsid w:val="00815FF6"/>
    <w:rsid w:val="008858E5"/>
    <w:rsid w:val="008A74D4"/>
    <w:rsid w:val="008B7466"/>
    <w:rsid w:val="008E5565"/>
    <w:rsid w:val="009112DF"/>
    <w:rsid w:val="009121B1"/>
    <w:rsid w:val="00912532"/>
    <w:rsid w:val="00923DA0"/>
    <w:rsid w:val="00950132"/>
    <w:rsid w:val="00957B07"/>
    <w:rsid w:val="00976C0D"/>
    <w:rsid w:val="00993F99"/>
    <w:rsid w:val="009A2A16"/>
    <w:rsid w:val="009A5EEA"/>
    <w:rsid w:val="009D1208"/>
    <w:rsid w:val="009D4A4B"/>
    <w:rsid w:val="00A57E67"/>
    <w:rsid w:val="00B069CF"/>
    <w:rsid w:val="00B8421C"/>
    <w:rsid w:val="00BB119B"/>
    <w:rsid w:val="00BE13E3"/>
    <w:rsid w:val="00CC7F63"/>
    <w:rsid w:val="00CE119D"/>
    <w:rsid w:val="00CE54B0"/>
    <w:rsid w:val="00CF746A"/>
    <w:rsid w:val="00D14E72"/>
    <w:rsid w:val="00D21063"/>
    <w:rsid w:val="00D62258"/>
    <w:rsid w:val="00DE6C98"/>
    <w:rsid w:val="00E0434A"/>
    <w:rsid w:val="00E271DA"/>
    <w:rsid w:val="00E80878"/>
    <w:rsid w:val="00E84791"/>
    <w:rsid w:val="00E913FE"/>
    <w:rsid w:val="00EA3A8E"/>
    <w:rsid w:val="00EA597E"/>
    <w:rsid w:val="00EC637A"/>
    <w:rsid w:val="00EE5397"/>
    <w:rsid w:val="00F2213C"/>
    <w:rsid w:val="00F9188F"/>
    <w:rsid w:val="00F9737D"/>
    <w:rsid w:val="00FE25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25377"/>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59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597E"/>
  </w:style>
  <w:style w:type="paragraph" w:styleId="Piedepgina">
    <w:name w:val="footer"/>
    <w:basedOn w:val="Normal"/>
    <w:link w:val="PiedepginaCar"/>
    <w:uiPriority w:val="99"/>
    <w:unhideWhenUsed/>
    <w:rsid w:val="00EA59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597E"/>
  </w:style>
  <w:style w:type="paragraph" w:styleId="Prrafodelista">
    <w:name w:val="List Paragraph"/>
    <w:basedOn w:val="Normal"/>
    <w:uiPriority w:val="34"/>
    <w:qFormat/>
    <w:rsid w:val="003A716C"/>
    <w:pPr>
      <w:ind w:left="720"/>
      <w:contextualSpacing/>
    </w:pPr>
    <w:rPr>
      <w:lang w:val="en-US"/>
    </w:rPr>
  </w:style>
  <w:style w:type="character" w:styleId="Hipervnculo">
    <w:name w:val="Hyperlink"/>
    <w:basedOn w:val="Fuentedeprrafopredeter"/>
    <w:uiPriority w:val="99"/>
    <w:unhideWhenUsed/>
    <w:rsid w:val="003A716C"/>
    <w:rPr>
      <w:color w:val="0563C1" w:themeColor="hyperlink"/>
      <w:u w:val="single"/>
    </w:rPr>
  </w:style>
  <w:style w:type="paragraph" w:styleId="Sinespaciado">
    <w:name w:val="No Spacing"/>
    <w:uiPriority w:val="1"/>
    <w:qFormat/>
    <w:rsid w:val="003A716C"/>
    <w:pPr>
      <w:spacing w:after="0" w:line="240" w:lineRule="auto"/>
    </w:pPr>
    <w:rPr>
      <w:lang w:val="en-US"/>
    </w:rPr>
  </w:style>
  <w:style w:type="paragraph" w:customStyle="1" w:styleId="ecxmsonormal">
    <w:name w:val="ecxmsonormal"/>
    <w:basedOn w:val="Normal"/>
    <w:rsid w:val="003A716C"/>
    <w:pPr>
      <w:spacing w:after="324" w:line="240" w:lineRule="auto"/>
    </w:pPr>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rsid w:val="003A716C"/>
    <w:rPr>
      <w:rFonts w:ascii="Segoe UI" w:hAnsi="Segoe UI" w:cs="Segoe UI"/>
      <w:sz w:val="18"/>
      <w:szCs w:val="18"/>
      <w:lang w:val="en-US"/>
    </w:rPr>
  </w:style>
  <w:style w:type="paragraph" w:styleId="Textodeglobo">
    <w:name w:val="Balloon Text"/>
    <w:basedOn w:val="Normal"/>
    <w:link w:val="TextodegloboCar"/>
    <w:uiPriority w:val="99"/>
    <w:semiHidden/>
    <w:unhideWhenUsed/>
    <w:rsid w:val="003A716C"/>
    <w:pPr>
      <w:spacing w:after="0" w:line="240" w:lineRule="auto"/>
    </w:pPr>
    <w:rPr>
      <w:rFonts w:ascii="Segoe UI" w:hAnsi="Segoe UI" w:cs="Segoe UI"/>
      <w:sz w:val="18"/>
      <w:szCs w:val="18"/>
      <w:lang w:val="en-US"/>
    </w:rPr>
  </w:style>
  <w:style w:type="table" w:styleId="Tablaconcuadrcula">
    <w:name w:val="Table Grid"/>
    <w:basedOn w:val="Tablanormal"/>
    <w:uiPriority w:val="39"/>
    <w:rsid w:val="003A71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716C"/>
    <w:pPr>
      <w:autoSpaceDE w:val="0"/>
      <w:autoSpaceDN w:val="0"/>
      <w:adjustRightInd w:val="0"/>
      <w:spacing w:after="0" w:line="240" w:lineRule="auto"/>
    </w:pPr>
    <w:rPr>
      <w:rFonts w:ascii="Arial" w:hAnsi="Arial" w:cs="Arial"/>
      <w:color w:val="000000"/>
      <w:sz w:val="24"/>
      <w:szCs w:val="24"/>
      <w:lang w:val="en-US"/>
    </w:rPr>
  </w:style>
  <w:style w:type="paragraph" w:customStyle="1" w:styleId="msonormal0">
    <w:name w:val="msonormal"/>
    <w:basedOn w:val="Normal"/>
    <w:rsid w:val="003A716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xl65">
    <w:name w:val="xl65"/>
    <w:basedOn w:val="Normal"/>
    <w:rsid w:val="003A716C"/>
    <w:pPr>
      <w:pBdr>
        <w:top w:val="single" w:sz="4" w:space="0" w:color="auto"/>
        <w:left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Tahoma" w:eastAsia="Times New Roman" w:hAnsi="Tahoma" w:cs="Tahoma"/>
      <w:b/>
      <w:bCs/>
      <w:color w:val="FFFFFF"/>
      <w:sz w:val="16"/>
      <w:szCs w:val="16"/>
      <w:lang w:eastAsia="es-ES_tradnl"/>
    </w:rPr>
  </w:style>
  <w:style w:type="paragraph" w:customStyle="1" w:styleId="xl66">
    <w:name w:val="xl66"/>
    <w:basedOn w:val="Normal"/>
    <w:rsid w:val="003A716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_tradnl"/>
    </w:rPr>
  </w:style>
  <w:style w:type="paragraph" w:customStyle="1" w:styleId="xl67">
    <w:name w:val="xl67"/>
    <w:basedOn w:val="Normal"/>
    <w:rsid w:val="003A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330841">
      <w:bodyDiv w:val="1"/>
      <w:marLeft w:val="0"/>
      <w:marRight w:val="0"/>
      <w:marTop w:val="0"/>
      <w:marBottom w:val="0"/>
      <w:divBdr>
        <w:top w:val="none" w:sz="0" w:space="0" w:color="auto"/>
        <w:left w:val="none" w:sz="0" w:space="0" w:color="auto"/>
        <w:bottom w:val="none" w:sz="0" w:space="0" w:color="auto"/>
        <w:right w:val="none" w:sz="0" w:space="0" w:color="auto"/>
      </w:divBdr>
      <w:divsChild>
        <w:div w:id="514462008">
          <w:marLeft w:val="0"/>
          <w:marRight w:val="0"/>
          <w:marTop w:val="0"/>
          <w:marBottom w:val="0"/>
          <w:divBdr>
            <w:top w:val="none" w:sz="0" w:space="0" w:color="auto"/>
            <w:left w:val="none" w:sz="0" w:space="0" w:color="auto"/>
            <w:bottom w:val="none" w:sz="0" w:space="0" w:color="auto"/>
            <w:right w:val="none" w:sz="0" w:space="0" w:color="auto"/>
          </w:divBdr>
        </w:div>
      </w:divsChild>
    </w:div>
    <w:div w:id="931011187">
      <w:bodyDiv w:val="1"/>
      <w:marLeft w:val="0"/>
      <w:marRight w:val="0"/>
      <w:marTop w:val="0"/>
      <w:marBottom w:val="0"/>
      <w:divBdr>
        <w:top w:val="none" w:sz="0" w:space="0" w:color="auto"/>
        <w:left w:val="none" w:sz="0" w:space="0" w:color="auto"/>
        <w:bottom w:val="none" w:sz="0" w:space="0" w:color="auto"/>
        <w:right w:val="none" w:sz="0" w:space="0" w:color="auto"/>
      </w:divBdr>
      <w:divsChild>
        <w:div w:id="950356185">
          <w:marLeft w:val="0"/>
          <w:marRight w:val="0"/>
          <w:marTop w:val="0"/>
          <w:marBottom w:val="0"/>
          <w:divBdr>
            <w:top w:val="none" w:sz="0" w:space="0" w:color="auto"/>
            <w:left w:val="none" w:sz="0" w:space="0" w:color="auto"/>
            <w:bottom w:val="none" w:sz="0" w:space="0" w:color="auto"/>
            <w:right w:val="none" w:sz="0" w:space="0" w:color="auto"/>
          </w:divBdr>
        </w:div>
      </w:divsChild>
    </w:div>
    <w:div w:id="1160389617">
      <w:bodyDiv w:val="1"/>
      <w:marLeft w:val="0"/>
      <w:marRight w:val="0"/>
      <w:marTop w:val="0"/>
      <w:marBottom w:val="0"/>
      <w:divBdr>
        <w:top w:val="none" w:sz="0" w:space="0" w:color="auto"/>
        <w:left w:val="none" w:sz="0" w:space="0" w:color="auto"/>
        <w:bottom w:val="none" w:sz="0" w:space="0" w:color="auto"/>
        <w:right w:val="none" w:sz="0" w:space="0" w:color="auto"/>
      </w:divBdr>
    </w:div>
    <w:div w:id="1313027528">
      <w:bodyDiv w:val="1"/>
      <w:marLeft w:val="0"/>
      <w:marRight w:val="0"/>
      <w:marTop w:val="0"/>
      <w:marBottom w:val="0"/>
      <w:divBdr>
        <w:top w:val="none" w:sz="0" w:space="0" w:color="auto"/>
        <w:left w:val="none" w:sz="0" w:space="0" w:color="auto"/>
        <w:bottom w:val="none" w:sz="0" w:space="0" w:color="auto"/>
        <w:right w:val="none" w:sz="0" w:space="0" w:color="auto"/>
      </w:divBdr>
    </w:div>
    <w:div w:id="1380740154">
      <w:bodyDiv w:val="1"/>
      <w:marLeft w:val="0"/>
      <w:marRight w:val="0"/>
      <w:marTop w:val="0"/>
      <w:marBottom w:val="0"/>
      <w:divBdr>
        <w:top w:val="none" w:sz="0" w:space="0" w:color="auto"/>
        <w:left w:val="none" w:sz="0" w:space="0" w:color="auto"/>
        <w:bottom w:val="none" w:sz="0" w:space="0" w:color="auto"/>
        <w:right w:val="none" w:sz="0" w:space="0" w:color="auto"/>
      </w:divBdr>
    </w:div>
    <w:div w:id="172668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3ADF9-559F-4826-AE6C-1632F599B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244</Words>
  <Characters>1344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RedeS</cp:lastModifiedBy>
  <cp:revision>2</cp:revision>
  <dcterms:created xsi:type="dcterms:W3CDTF">2021-06-22T22:29:00Z</dcterms:created>
  <dcterms:modified xsi:type="dcterms:W3CDTF">2021-06-22T22:29:00Z</dcterms:modified>
</cp:coreProperties>
</file>