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C5F8" w14:textId="14F43269" w:rsidR="008A1E81" w:rsidRDefault="008A1E81" w:rsidP="008A1E81">
      <w:pPr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4F296671" wp14:editId="469CF058">
            <wp:simplePos x="0" y="0"/>
            <wp:positionH relativeFrom="page">
              <wp:posOffset>3810</wp:posOffset>
            </wp:positionH>
            <wp:positionV relativeFrom="paragraph">
              <wp:posOffset>-885190</wp:posOffset>
            </wp:positionV>
            <wp:extent cx="7757959" cy="100393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unicado de prens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959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0C">
        <w:rPr>
          <w:noProof/>
          <w:lang w:eastAsia="es-CO"/>
        </w:rPr>
        <w:t>10</w:t>
      </w:r>
    </w:p>
    <w:p w14:paraId="6B4BD470" w14:textId="3046860D" w:rsidR="008A1E81" w:rsidRDefault="008A1E81" w:rsidP="008A1E81">
      <w:pPr>
        <w:rPr>
          <w:rFonts w:ascii="Arial" w:hAnsi="Arial" w:cs="Arial"/>
          <w:b/>
          <w:sz w:val="24"/>
          <w:szCs w:val="24"/>
        </w:rPr>
      </w:pPr>
    </w:p>
    <w:p w14:paraId="5721C000" w14:textId="5030F94D" w:rsidR="008A1E81" w:rsidRPr="008A1E81" w:rsidRDefault="008A1E81" w:rsidP="008A1E81">
      <w:pPr>
        <w:tabs>
          <w:tab w:val="left" w:pos="711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</w:t>
      </w:r>
      <w:r w:rsidR="00683A13">
        <w:rPr>
          <w:rFonts w:ascii="Arial" w:hAnsi="Arial" w:cs="Arial"/>
          <w:b/>
          <w:color w:val="FFFFFF" w:themeColor="background1"/>
          <w:sz w:val="20"/>
          <w:szCs w:val="20"/>
        </w:rPr>
        <w:t>30</w:t>
      </w:r>
      <w:r w:rsidRPr="008A1E81">
        <w:rPr>
          <w:rFonts w:ascii="Arial" w:hAnsi="Arial" w:cs="Arial"/>
          <w:b/>
          <w:color w:val="FFFFFF" w:themeColor="background1"/>
          <w:sz w:val="20"/>
          <w:szCs w:val="20"/>
        </w:rPr>
        <w:t xml:space="preserve"> de junio de 2021</w:t>
      </w:r>
    </w:p>
    <w:p w14:paraId="38D323A8" w14:textId="77777777" w:rsidR="008A1E81" w:rsidRDefault="008A1E81" w:rsidP="008A1E81">
      <w:pPr>
        <w:rPr>
          <w:rFonts w:ascii="Arial" w:hAnsi="Arial" w:cs="Arial"/>
          <w:b/>
          <w:sz w:val="24"/>
          <w:szCs w:val="24"/>
        </w:rPr>
      </w:pPr>
    </w:p>
    <w:p w14:paraId="7978045F" w14:textId="77777777" w:rsidR="00683A13" w:rsidRDefault="00683A13" w:rsidP="00683A1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</w:pPr>
    </w:p>
    <w:p w14:paraId="7AAA4999" w14:textId="01D8E93A" w:rsidR="00683A13" w:rsidRPr="00683A13" w:rsidRDefault="00683A13" w:rsidP="00683A1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</w:pPr>
      <w:r w:rsidRPr="00683A13"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  <w:t>Respecto al procedimiento para la expedición de permisos de carácter temporal y excepcional para la realización de eventos en espacio público, la Alcaldía de Pasto se permite informar:</w:t>
      </w:r>
    </w:p>
    <w:p w14:paraId="71D67AE0" w14:textId="77777777" w:rsidR="00683A13" w:rsidRPr="00683A13" w:rsidRDefault="00683A13" w:rsidP="00683A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7699F457" w14:textId="77777777" w:rsidR="00683A13" w:rsidRDefault="00683A13" w:rsidP="00683A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38E10653" w14:textId="77777777" w:rsidR="00683A13" w:rsidRDefault="00683A13" w:rsidP="00683A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4C34CCCC" w14:textId="10BF5661" w:rsidR="00683A13" w:rsidRPr="00683A13" w:rsidRDefault="00710749" w:rsidP="00683A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710749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Todo evento o espectáculo</w:t>
      </w:r>
      <w:r w:rsidR="00EE7553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="00683A13" w:rsidRPr="00683A13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que afecte el espacio público deberá ser tramitado a través de la ventanilla única de acuerdo con el Decreto 909 de 2013 y 274 de 2015 y bajo los lineamientos de la ley 1493 de 2011.</w:t>
      </w:r>
    </w:p>
    <w:p w14:paraId="20A19DD4" w14:textId="77777777" w:rsidR="00683A13" w:rsidRPr="00683A13" w:rsidRDefault="00683A13" w:rsidP="00683A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7330A12F" w14:textId="77777777" w:rsidR="00683A13" w:rsidRPr="00683A13" w:rsidRDefault="00683A13" w:rsidP="00683A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83A13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Así mismo, los organizadores deberán observar el procedimiento legal y las medidas correctivas contempladas en la Ley 1801 de 2016. </w:t>
      </w:r>
    </w:p>
    <w:p w14:paraId="2BA479BE" w14:textId="77777777" w:rsidR="00683A13" w:rsidRPr="00683A13" w:rsidRDefault="00683A13" w:rsidP="00683A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5FDF36A1" w14:textId="77777777" w:rsidR="00683A13" w:rsidRPr="00683A13" w:rsidRDefault="00683A13" w:rsidP="00683A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83A13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Con el fin de expedir permisos de carácter temporal y excepcional para la recuperación y reactivación económica, cuando haya lugar, se tendrá en cuenta los reportes emitidos por la Secretaría de Salud frente a la pandemia en miras de proteger la salud pública.</w:t>
      </w:r>
    </w:p>
    <w:p w14:paraId="113F98B5" w14:textId="77777777" w:rsidR="00683A13" w:rsidRPr="00683A13" w:rsidRDefault="00683A13" w:rsidP="00683A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14:paraId="299931B7" w14:textId="4FD1FF8A" w:rsidR="00064511" w:rsidRPr="008A1E81" w:rsidRDefault="00683A13" w:rsidP="00683A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83A13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Para los funcionarios públicos, que sin la competencia autoricen de manera verbal los permisos se compulsarán copias a los entes de control para su investigación y eventual sanción.</w:t>
      </w:r>
    </w:p>
    <w:sectPr w:rsidR="00064511" w:rsidRPr="008A1E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770D"/>
    <w:multiLevelType w:val="hybridMultilevel"/>
    <w:tmpl w:val="F574EA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B6D0F"/>
    <w:multiLevelType w:val="hybridMultilevel"/>
    <w:tmpl w:val="2BD048C4"/>
    <w:lvl w:ilvl="0" w:tplc="8988B62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A084E"/>
    <w:multiLevelType w:val="hybridMultilevel"/>
    <w:tmpl w:val="88D0F3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1561F"/>
    <w:multiLevelType w:val="hybridMultilevel"/>
    <w:tmpl w:val="3B8CF6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34315"/>
    <w:rsid w:val="00064511"/>
    <w:rsid w:val="001F58AF"/>
    <w:rsid w:val="001F5A43"/>
    <w:rsid w:val="001F6E3E"/>
    <w:rsid w:val="002007A9"/>
    <w:rsid w:val="00213823"/>
    <w:rsid w:val="00270E68"/>
    <w:rsid w:val="00292008"/>
    <w:rsid w:val="002D3FBE"/>
    <w:rsid w:val="00315276"/>
    <w:rsid w:val="00381469"/>
    <w:rsid w:val="00390D3D"/>
    <w:rsid w:val="003D5565"/>
    <w:rsid w:val="00407633"/>
    <w:rsid w:val="004141A2"/>
    <w:rsid w:val="0043798D"/>
    <w:rsid w:val="00482694"/>
    <w:rsid w:val="004D37F0"/>
    <w:rsid w:val="004F25C6"/>
    <w:rsid w:val="004F75AB"/>
    <w:rsid w:val="005926BA"/>
    <w:rsid w:val="005D47E1"/>
    <w:rsid w:val="005D7D6E"/>
    <w:rsid w:val="005E4DD0"/>
    <w:rsid w:val="006375E4"/>
    <w:rsid w:val="00683A13"/>
    <w:rsid w:val="006B5638"/>
    <w:rsid w:val="006C72F8"/>
    <w:rsid w:val="00710749"/>
    <w:rsid w:val="007773BD"/>
    <w:rsid w:val="0078283D"/>
    <w:rsid w:val="007B47EF"/>
    <w:rsid w:val="00804FE6"/>
    <w:rsid w:val="00834B08"/>
    <w:rsid w:val="008A1E81"/>
    <w:rsid w:val="008C47F2"/>
    <w:rsid w:val="008D6D6C"/>
    <w:rsid w:val="009815CE"/>
    <w:rsid w:val="009B4D36"/>
    <w:rsid w:val="00A12662"/>
    <w:rsid w:val="00A33C7C"/>
    <w:rsid w:val="00A45AC5"/>
    <w:rsid w:val="00A83088"/>
    <w:rsid w:val="00AF7ACD"/>
    <w:rsid w:val="00B11009"/>
    <w:rsid w:val="00B34576"/>
    <w:rsid w:val="00B6297F"/>
    <w:rsid w:val="00B86DB1"/>
    <w:rsid w:val="00B942F9"/>
    <w:rsid w:val="00B97DD0"/>
    <w:rsid w:val="00D21063"/>
    <w:rsid w:val="00D3320C"/>
    <w:rsid w:val="00D44232"/>
    <w:rsid w:val="00D6607D"/>
    <w:rsid w:val="00D828A8"/>
    <w:rsid w:val="00DA4478"/>
    <w:rsid w:val="00DC03B1"/>
    <w:rsid w:val="00E0434A"/>
    <w:rsid w:val="00E1625B"/>
    <w:rsid w:val="00E624F6"/>
    <w:rsid w:val="00EE7553"/>
    <w:rsid w:val="00FC6457"/>
    <w:rsid w:val="00FD11CA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99CE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1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andres hz</cp:lastModifiedBy>
  <cp:revision>20</cp:revision>
  <cp:lastPrinted>2021-06-30T22:09:00Z</cp:lastPrinted>
  <dcterms:created xsi:type="dcterms:W3CDTF">2021-06-09T01:17:00Z</dcterms:created>
  <dcterms:modified xsi:type="dcterms:W3CDTF">2021-07-01T14:26:00Z</dcterms:modified>
</cp:coreProperties>
</file>