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625EC" w14:textId="6230E0F3" w:rsidR="00840AA3" w:rsidRPr="00840AA3" w:rsidRDefault="00840AA3" w:rsidP="004E7B6E">
      <w:pPr>
        <w:pStyle w:val="Default"/>
        <w:jc w:val="center"/>
        <w:rPr>
          <w:b/>
          <w:lang w:val="es-CO"/>
        </w:rPr>
      </w:pPr>
      <w:r w:rsidRPr="00840AA3">
        <w:rPr>
          <w:b/>
          <w:lang w:val="es-CO"/>
        </w:rPr>
        <w:t>ALCALDÍA DE PASTO AVANZA CON LAS ETAPAS DE APROBACIÓN DEL PROYECTO DE INFRAESTRUCTURA TURÍSTICA</w:t>
      </w:r>
      <w:r w:rsidR="006E4860">
        <w:rPr>
          <w:b/>
          <w:lang w:val="es-CO"/>
        </w:rPr>
        <w:t xml:space="preserve"> EN LA ISLA LA COROTA</w:t>
      </w:r>
    </w:p>
    <w:p w14:paraId="2F0CCAC6" w14:textId="77777777" w:rsidR="001B01AD" w:rsidRDefault="001B01AD" w:rsidP="0071252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12F8BA9" w14:textId="7B592F00" w:rsidR="00840AA3" w:rsidRPr="00840AA3" w:rsidRDefault="003C6B30" w:rsidP="00840AA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Desde sus diferentes componentes avanza</w:t>
      </w:r>
      <w:r w:rsidR="00840AA3" w:rsidRPr="00840AA3">
        <w:rPr>
          <w:rFonts w:ascii="Arial" w:hAnsi="Arial" w:cs="Arial"/>
          <w:sz w:val="24"/>
          <w:szCs w:val="24"/>
          <w:shd w:val="clear" w:color="auto" w:fill="FFFFFF"/>
        </w:rPr>
        <w:t xml:space="preserve"> la estrategia de reactivación económica Pacto por Pasto, liderada po</w:t>
      </w:r>
      <w:bookmarkStart w:id="0" w:name="_GoBack"/>
      <w:bookmarkEnd w:id="0"/>
      <w:r w:rsidR="00840AA3" w:rsidRPr="00840AA3">
        <w:rPr>
          <w:rFonts w:ascii="Arial" w:hAnsi="Arial" w:cs="Arial"/>
          <w:sz w:val="24"/>
          <w:szCs w:val="24"/>
          <w:shd w:val="clear" w:color="auto" w:fill="FFFFFF"/>
        </w:rPr>
        <w:t xml:space="preserve">r el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40AA3" w:rsidRPr="00840AA3">
        <w:rPr>
          <w:rFonts w:ascii="Arial" w:hAnsi="Arial" w:cs="Arial"/>
          <w:sz w:val="24"/>
          <w:szCs w:val="24"/>
          <w:shd w:val="clear" w:color="auto" w:fill="FFFFFF"/>
        </w:rPr>
        <w:t>lcalde</w:t>
      </w:r>
      <w:proofErr w:type="gramEnd"/>
      <w:r w:rsidR="00213B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40AA3" w:rsidRPr="00840AA3">
        <w:rPr>
          <w:rFonts w:ascii="Arial" w:hAnsi="Arial" w:cs="Arial"/>
          <w:sz w:val="24"/>
          <w:szCs w:val="24"/>
          <w:shd w:val="clear" w:color="auto" w:fill="FFFFFF"/>
        </w:rPr>
        <w:t xml:space="preserve">Germán Chamorro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La </w:t>
      </w:r>
      <w:r w:rsidR="00840AA3" w:rsidRPr="00840AA3">
        <w:rPr>
          <w:rFonts w:ascii="Arial" w:hAnsi="Arial" w:cs="Arial"/>
          <w:sz w:val="24"/>
          <w:szCs w:val="24"/>
          <w:shd w:val="clear" w:color="auto" w:fill="FFFFFF"/>
        </w:rPr>
        <w:t>Rosa</w:t>
      </w:r>
      <w:r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840AA3" w:rsidRPr="00840A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recientemente se adelantó l</w:t>
      </w:r>
      <w:r w:rsidR="00840AA3" w:rsidRPr="00840AA3">
        <w:rPr>
          <w:rFonts w:ascii="Arial" w:hAnsi="Arial" w:cs="Arial"/>
          <w:sz w:val="24"/>
          <w:szCs w:val="24"/>
          <w:shd w:val="clear" w:color="auto" w:fill="FFFFFF"/>
        </w:rPr>
        <w:t>a gestión para la postulación del proyecto: Adecuación de la infraestructura ecoturística del Santuario de Flora Isla de La Corota, fase 2.</w:t>
      </w:r>
    </w:p>
    <w:p w14:paraId="780DB00D" w14:textId="77777777" w:rsidR="00840AA3" w:rsidRPr="00840AA3" w:rsidRDefault="00840AA3" w:rsidP="00840AA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9869563" w14:textId="69AC2B4B" w:rsidR="00840AA3" w:rsidRPr="00840AA3" w:rsidRDefault="00840AA3" w:rsidP="00840AA3">
      <w:pPr>
        <w:pStyle w:val="Default"/>
        <w:jc w:val="both"/>
        <w:rPr>
          <w:lang w:val="es-CO"/>
        </w:rPr>
      </w:pPr>
      <w:r w:rsidRPr="00840AA3">
        <w:rPr>
          <w:lang w:val="es-CO"/>
        </w:rPr>
        <w:t xml:space="preserve">La iniciativa que se formula </w:t>
      </w:r>
      <w:r w:rsidR="003C6B30">
        <w:rPr>
          <w:shd w:val="clear" w:color="auto" w:fill="FFFFFF"/>
          <w:lang w:val="es-CO"/>
        </w:rPr>
        <w:t>a</w:t>
      </w:r>
      <w:r w:rsidR="003C6B30" w:rsidRPr="003C6B30">
        <w:rPr>
          <w:shd w:val="clear" w:color="auto" w:fill="FFFFFF"/>
          <w:lang w:val="es-CO"/>
        </w:rPr>
        <w:t xml:space="preserve"> través de la Subsecretaría de Turismo</w:t>
      </w:r>
      <w:r w:rsidR="003C6B30" w:rsidRPr="00840AA3">
        <w:rPr>
          <w:lang w:val="es-CO"/>
        </w:rPr>
        <w:t xml:space="preserve"> </w:t>
      </w:r>
      <w:r w:rsidRPr="00840AA3">
        <w:rPr>
          <w:lang w:val="es-CO"/>
        </w:rPr>
        <w:t>en articulación con Parques Nacionales Naturales (</w:t>
      </w:r>
      <w:proofErr w:type="spellStart"/>
      <w:r w:rsidRPr="00840AA3">
        <w:rPr>
          <w:lang w:val="es-CO"/>
        </w:rPr>
        <w:t>PNN</w:t>
      </w:r>
      <w:proofErr w:type="spellEnd"/>
      <w:r w:rsidRPr="00840AA3">
        <w:rPr>
          <w:lang w:val="es-CO"/>
        </w:rPr>
        <w:t xml:space="preserve">), </w:t>
      </w:r>
      <w:r w:rsidR="003C6B30">
        <w:rPr>
          <w:lang w:val="es-CO"/>
        </w:rPr>
        <w:t xml:space="preserve">comprende </w:t>
      </w:r>
      <w:r w:rsidRPr="00840AA3">
        <w:rPr>
          <w:lang w:val="es-CO"/>
        </w:rPr>
        <w:t>la construcción de un nuevo mirador, el mejoramiento de 120 metros de sendero y la adecuación de dos muelles flotantes</w:t>
      </w:r>
      <w:r w:rsidR="003C6B30">
        <w:rPr>
          <w:lang w:val="es-CO"/>
        </w:rPr>
        <w:t xml:space="preserve"> en la isla</w:t>
      </w:r>
      <w:r w:rsidRPr="00840AA3">
        <w:rPr>
          <w:lang w:val="es-CO"/>
        </w:rPr>
        <w:t xml:space="preserve">; razón por la cual, se cumplió con </w:t>
      </w:r>
      <w:r w:rsidR="003C6B30">
        <w:rPr>
          <w:lang w:val="es-CO"/>
        </w:rPr>
        <w:t xml:space="preserve">la </w:t>
      </w:r>
      <w:r w:rsidRPr="00840AA3">
        <w:rPr>
          <w:lang w:val="es-CO"/>
        </w:rPr>
        <w:t xml:space="preserve">presentación </w:t>
      </w:r>
      <w:r w:rsidR="003C6B30" w:rsidRPr="00840AA3">
        <w:rPr>
          <w:lang w:val="es-CO"/>
        </w:rPr>
        <w:t xml:space="preserve">para </w:t>
      </w:r>
      <w:r w:rsidR="003C6B30">
        <w:rPr>
          <w:lang w:val="es-CO"/>
        </w:rPr>
        <w:t xml:space="preserve">la </w:t>
      </w:r>
      <w:r w:rsidR="003C6B30" w:rsidRPr="00840AA3">
        <w:rPr>
          <w:lang w:val="es-CO"/>
        </w:rPr>
        <w:t xml:space="preserve">aprobación </w:t>
      </w:r>
      <w:r w:rsidR="003C6B30">
        <w:rPr>
          <w:lang w:val="es-CO"/>
        </w:rPr>
        <w:t>d</w:t>
      </w:r>
      <w:r w:rsidRPr="00840AA3">
        <w:rPr>
          <w:lang w:val="es-CO"/>
        </w:rPr>
        <w:t xml:space="preserve">el gobernador indígena, Andrés Hidalgo y </w:t>
      </w:r>
      <w:r w:rsidR="003C6B30">
        <w:rPr>
          <w:lang w:val="es-CO"/>
        </w:rPr>
        <w:t>continuar</w:t>
      </w:r>
      <w:r w:rsidRPr="00840AA3">
        <w:rPr>
          <w:lang w:val="es-CO"/>
        </w:rPr>
        <w:t xml:space="preserve"> </w:t>
      </w:r>
      <w:r w:rsidR="003C6B30">
        <w:rPr>
          <w:lang w:val="es-CO"/>
        </w:rPr>
        <w:t>e</w:t>
      </w:r>
      <w:r w:rsidRPr="00840AA3">
        <w:rPr>
          <w:lang w:val="es-CO"/>
        </w:rPr>
        <w:t xml:space="preserve">l proceso </w:t>
      </w:r>
      <w:r w:rsidR="003C6B30">
        <w:rPr>
          <w:lang w:val="es-CO"/>
        </w:rPr>
        <w:t>que favorecerá</w:t>
      </w:r>
      <w:r w:rsidR="003C6B30" w:rsidRPr="00840AA3">
        <w:rPr>
          <w:lang w:val="es-CO"/>
        </w:rPr>
        <w:t xml:space="preserve"> la reactivación económica del municipi</w:t>
      </w:r>
      <w:r w:rsidR="003C6B30">
        <w:rPr>
          <w:lang w:val="es-CO"/>
        </w:rPr>
        <w:t>o.</w:t>
      </w:r>
    </w:p>
    <w:p w14:paraId="6B1DE375" w14:textId="77777777" w:rsidR="00840AA3" w:rsidRPr="00840AA3" w:rsidRDefault="00840AA3" w:rsidP="00840AA3">
      <w:pPr>
        <w:pStyle w:val="Default"/>
        <w:jc w:val="both"/>
        <w:rPr>
          <w:lang w:val="es-CO"/>
        </w:rPr>
      </w:pPr>
    </w:p>
    <w:p w14:paraId="74AC004E" w14:textId="77777777" w:rsidR="00840AA3" w:rsidRPr="00840AA3" w:rsidRDefault="00840AA3" w:rsidP="00840AA3">
      <w:pPr>
        <w:pStyle w:val="Default"/>
        <w:jc w:val="both"/>
        <w:rPr>
          <w:lang w:val="es-CO"/>
        </w:rPr>
      </w:pPr>
      <w:r w:rsidRPr="00840AA3">
        <w:rPr>
          <w:lang w:val="es-CO"/>
        </w:rPr>
        <w:t xml:space="preserve">“Estos espacios que promueve la Administración Municipal, gracias a su articulación con otras entidades, permiten que se reconozcan las actividades y proyectos que se realizan en pro de mejorar la prestación de los servicios turísticos del corregimiento. Además, esta participación beneficia a los diferentes actores del territorio”, aseguró el gobernador del Resguardo Quillasinga Refugio del Sol de El Encano, Andrés Hidalgo Botina. </w:t>
      </w:r>
    </w:p>
    <w:p w14:paraId="05949378" w14:textId="77777777" w:rsidR="00840AA3" w:rsidRPr="00840AA3" w:rsidRDefault="00840AA3" w:rsidP="00840AA3">
      <w:pPr>
        <w:pStyle w:val="Default"/>
        <w:jc w:val="both"/>
        <w:rPr>
          <w:lang w:val="es-CO"/>
        </w:rPr>
      </w:pPr>
    </w:p>
    <w:p w14:paraId="2FEA220F" w14:textId="77777777" w:rsidR="00840AA3" w:rsidRPr="00840AA3" w:rsidRDefault="00840AA3" w:rsidP="00840AA3">
      <w:pPr>
        <w:pStyle w:val="Default"/>
        <w:jc w:val="both"/>
        <w:rPr>
          <w:lang w:val="es-CO"/>
        </w:rPr>
      </w:pPr>
      <w:r w:rsidRPr="00840AA3">
        <w:rPr>
          <w:lang w:val="es-CO"/>
        </w:rPr>
        <w:t xml:space="preserve">Con la firma del acta de aprobación del proyecto por parte del Gobernador Andrés Hidalgo y el Subsecretario de Turismo, Juan Pablo Izquierdo, concluye la etapa de formulación del proyecto que se trabaja desde hace un año junto a </w:t>
      </w:r>
      <w:proofErr w:type="spellStart"/>
      <w:r w:rsidRPr="00840AA3">
        <w:rPr>
          <w:lang w:val="es-CO"/>
        </w:rPr>
        <w:t>PNN</w:t>
      </w:r>
      <w:proofErr w:type="spellEnd"/>
      <w:r w:rsidRPr="00840AA3">
        <w:rPr>
          <w:lang w:val="es-CO"/>
        </w:rPr>
        <w:t xml:space="preserve">, corregiduría, cabildo indígena y Juntas de Acción Comunal. </w:t>
      </w:r>
    </w:p>
    <w:p w14:paraId="44296D85" w14:textId="77777777" w:rsidR="00840AA3" w:rsidRPr="00840AA3" w:rsidRDefault="00840AA3" w:rsidP="00840AA3">
      <w:pPr>
        <w:pStyle w:val="Default"/>
        <w:jc w:val="both"/>
        <w:rPr>
          <w:lang w:val="es-CO"/>
        </w:rPr>
      </w:pPr>
    </w:p>
    <w:p w14:paraId="35DF155F" w14:textId="045B5984" w:rsidR="00BF2952" w:rsidRPr="00712528" w:rsidRDefault="00840AA3" w:rsidP="00840AA3">
      <w:pPr>
        <w:pStyle w:val="Default"/>
        <w:jc w:val="both"/>
        <w:rPr>
          <w:lang w:val="es-CO"/>
        </w:rPr>
      </w:pPr>
      <w:r w:rsidRPr="00840AA3">
        <w:rPr>
          <w:lang w:val="es-CO"/>
        </w:rPr>
        <w:t>“Vamos a ser un ancla para que la dinámica económica de este corregimiento continúe y sea potencializada. Así, lo evidencia el compromiso que se elevará ante el Fondo Nacional de Turismo, para articular a mano de obra de la comunidad en las obras de infraestructura” afirmó el subsecretario de Turismo, Juan Pablo Izquierdo.</w:t>
      </w:r>
    </w:p>
    <w:sectPr w:rsidR="00BF2952" w:rsidRPr="00712528" w:rsidSect="00A65B65">
      <w:headerReference w:type="default" r:id="rId8"/>
      <w:pgSz w:w="12240" w:h="15840"/>
      <w:pgMar w:top="3261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0AFE9" w14:textId="77777777" w:rsidR="00536E1B" w:rsidRDefault="00536E1B" w:rsidP="00EA597E">
      <w:pPr>
        <w:spacing w:after="0" w:line="240" w:lineRule="auto"/>
      </w:pPr>
      <w:r>
        <w:separator/>
      </w:r>
    </w:p>
  </w:endnote>
  <w:endnote w:type="continuationSeparator" w:id="0">
    <w:p w14:paraId="1BBEEBD3" w14:textId="77777777" w:rsidR="00536E1B" w:rsidRDefault="00536E1B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00CEC" w14:textId="77777777" w:rsidR="00536E1B" w:rsidRDefault="00536E1B" w:rsidP="00EA597E">
      <w:pPr>
        <w:spacing w:after="0" w:line="240" w:lineRule="auto"/>
      </w:pPr>
      <w:r>
        <w:separator/>
      </w:r>
    </w:p>
  </w:footnote>
  <w:footnote w:type="continuationSeparator" w:id="0">
    <w:p w14:paraId="7E3BEF42" w14:textId="77777777" w:rsidR="00536E1B" w:rsidRDefault="00536E1B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65927" w14:textId="7B06D366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  <w:r w:rsidRPr="00A65B65">
      <w:rPr>
        <w:noProof/>
        <w:color w:val="002060"/>
        <w:lang w:eastAsia="es-CO"/>
      </w:rPr>
      <w:drawing>
        <wp:anchor distT="0" distB="0" distL="114300" distR="114300" simplePos="0" relativeHeight="251659264" behindDoc="1" locked="0" layoutInCell="1" allowOverlap="1" wp14:anchorId="54755F26" wp14:editId="6D3AA88B">
          <wp:simplePos x="0" y="0"/>
          <wp:positionH relativeFrom="page">
            <wp:posOffset>-147632</wp:posOffset>
          </wp:positionH>
          <wp:positionV relativeFrom="paragraph">
            <wp:posOffset>-257175</wp:posOffset>
          </wp:positionV>
          <wp:extent cx="7991475" cy="10262650"/>
          <wp:effectExtent l="0" t="0" r="0" b="5715"/>
          <wp:wrapNone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447F9" w14:textId="410F5C5C" w:rsidR="00A65B65" w:rsidRDefault="00A65B65" w:rsidP="00A65B65">
    <w:pPr>
      <w:ind w:left="6372"/>
      <w:jc w:val="right"/>
      <w:rPr>
        <w:rFonts w:ascii="Arial" w:hAnsi="Arial" w:cs="Arial"/>
        <w:color w:val="002060"/>
        <w:sz w:val="24"/>
        <w:szCs w:val="24"/>
      </w:rPr>
    </w:pPr>
  </w:p>
  <w:p w14:paraId="4928649E" w14:textId="77777777" w:rsidR="004E7B6E" w:rsidRDefault="004E7B6E" w:rsidP="004E7B6E">
    <w:pPr>
      <w:rPr>
        <w:rFonts w:ascii="Arial" w:hAnsi="Arial" w:cs="Arial"/>
        <w:color w:val="002060"/>
        <w:sz w:val="24"/>
        <w:szCs w:val="24"/>
      </w:rPr>
    </w:pPr>
  </w:p>
  <w:p w14:paraId="6C8ADA5B" w14:textId="68DB3496" w:rsidR="00A65B65" w:rsidRPr="00712528" w:rsidRDefault="004E7B6E" w:rsidP="004E7B6E">
    <w:pPr>
      <w:ind w:left="7788"/>
      <w:rPr>
        <w:rFonts w:cstheme="minorHAnsi"/>
        <w:b/>
        <w:bCs/>
        <w:color w:val="FFFFFF" w:themeColor="background1"/>
      </w:rPr>
    </w:pPr>
    <w:r>
      <w:rPr>
        <w:rFonts w:cstheme="minorHAnsi"/>
        <w:b/>
        <w:bCs/>
        <w:color w:val="FFFFFF" w:themeColor="background1"/>
      </w:rPr>
      <w:t xml:space="preserve">     </w:t>
    </w:r>
    <w:r w:rsidR="00A65B65" w:rsidRPr="00712528">
      <w:rPr>
        <w:rFonts w:cstheme="minorHAnsi"/>
        <w:b/>
        <w:bCs/>
        <w:color w:val="FFFFFF" w:themeColor="background1"/>
      </w:rPr>
      <w:t xml:space="preserve">No. </w:t>
    </w:r>
    <w:r w:rsidR="00712528">
      <w:rPr>
        <w:rFonts w:cstheme="minorHAnsi"/>
        <w:b/>
        <w:bCs/>
        <w:color w:val="FFFFFF" w:themeColor="background1"/>
      </w:rPr>
      <w:t>30</w:t>
    </w:r>
    <w:r>
      <w:rPr>
        <w:rFonts w:cstheme="minorHAnsi"/>
        <w:b/>
        <w:bCs/>
        <w:color w:val="FFFFFF" w:themeColor="background1"/>
      </w:rPr>
      <w:t>6</w:t>
    </w:r>
    <w:r w:rsidR="00A65B65" w:rsidRPr="00712528">
      <w:rPr>
        <w:rFonts w:cstheme="minorHAnsi"/>
        <w:b/>
        <w:bCs/>
        <w:color w:val="FFFFFF" w:themeColor="background1"/>
      </w:rPr>
      <w:t xml:space="preserve"> </w:t>
    </w:r>
  </w:p>
  <w:p w14:paraId="5E89B142" w14:textId="3C7D5268" w:rsidR="00A65B65" w:rsidRPr="00712528" w:rsidRDefault="00A65B65" w:rsidP="00A65B65">
    <w:pPr>
      <w:pStyle w:val="Sinespaciado"/>
      <w:jc w:val="right"/>
      <w:rPr>
        <w:rFonts w:cstheme="minorHAnsi"/>
        <w:b/>
        <w:bCs/>
        <w:color w:val="002060"/>
        <w:lang w:val="es-CO"/>
      </w:rPr>
    </w:pPr>
    <w:r w:rsidRPr="00712528">
      <w:rPr>
        <w:rFonts w:cstheme="minorHAnsi"/>
        <w:b/>
        <w:bCs/>
        <w:color w:val="002060"/>
        <w:lang w:val="es-CO"/>
      </w:rPr>
      <w:t>1</w:t>
    </w:r>
    <w:r w:rsidR="004E7B6E">
      <w:rPr>
        <w:rFonts w:cstheme="minorHAnsi"/>
        <w:b/>
        <w:bCs/>
        <w:color w:val="002060"/>
        <w:lang w:val="es-CO"/>
      </w:rPr>
      <w:t>5</w:t>
    </w:r>
    <w:r w:rsidRPr="00712528">
      <w:rPr>
        <w:rFonts w:cstheme="minorHAnsi"/>
        <w:b/>
        <w:bCs/>
        <w:color w:val="002060"/>
        <w:lang w:val="es-CO"/>
      </w:rPr>
      <w:t xml:space="preserve"> de julio 2021</w:t>
    </w:r>
  </w:p>
  <w:p w14:paraId="24C216FF" w14:textId="53D9F66C" w:rsidR="00EA597E" w:rsidRPr="00712528" w:rsidRDefault="00D03AC6" w:rsidP="00D03AC6">
    <w:pPr>
      <w:pStyle w:val="Encabezado"/>
      <w:tabs>
        <w:tab w:val="clear" w:pos="4419"/>
        <w:tab w:val="clear" w:pos="8838"/>
        <w:tab w:val="left" w:pos="3000"/>
      </w:tabs>
      <w:rPr>
        <w:rFonts w:cstheme="minorHAnsi"/>
      </w:rPr>
    </w:pPr>
    <w:r w:rsidRPr="00712528"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ED7039"/>
    <w:multiLevelType w:val="hybridMultilevel"/>
    <w:tmpl w:val="312E3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4"/>
  </w:num>
  <w:num w:numId="5">
    <w:abstractNumId w:val="9"/>
  </w:num>
  <w:num w:numId="6">
    <w:abstractNumId w:val="2"/>
  </w:num>
  <w:num w:numId="7">
    <w:abstractNumId w:val="23"/>
  </w:num>
  <w:num w:numId="8">
    <w:abstractNumId w:val="16"/>
  </w:num>
  <w:num w:numId="9">
    <w:abstractNumId w:val="20"/>
  </w:num>
  <w:num w:numId="10">
    <w:abstractNumId w:val="15"/>
  </w:num>
  <w:num w:numId="11">
    <w:abstractNumId w:val="7"/>
  </w:num>
  <w:num w:numId="12">
    <w:abstractNumId w:val="0"/>
  </w:num>
  <w:num w:numId="13">
    <w:abstractNumId w:val="18"/>
  </w:num>
  <w:num w:numId="14">
    <w:abstractNumId w:val="11"/>
  </w:num>
  <w:num w:numId="15">
    <w:abstractNumId w:val="8"/>
  </w:num>
  <w:num w:numId="16">
    <w:abstractNumId w:val="22"/>
  </w:num>
  <w:num w:numId="17">
    <w:abstractNumId w:val="21"/>
  </w:num>
  <w:num w:numId="18">
    <w:abstractNumId w:val="24"/>
  </w:num>
  <w:num w:numId="19">
    <w:abstractNumId w:val="1"/>
  </w:num>
  <w:num w:numId="20">
    <w:abstractNumId w:val="17"/>
  </w:num>
  <w:num w:numId="21">
    <w:abstractNumId w:val="10"/>
  </w:num>
  <w:num w:numId="22">
    <w:abstractNumId w:val="25"/>
  </w:num>
  <w:num w:numId="23">
    <w:abstractNumId w:val="12"/>
  </w:num>
  <w:num w:numId="24">
    <w:abstractNumId w:val="13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0627F8"/>
    <w:rsid w:val="001016CB"/>
    <w:rsid w:val="00161B30"/>
    <w:rsid w:val="00186DBE"/>
    <w:rsid w:val="0019755E"/>
    <w:rsid w:val="001B01AD"/>
    <w:rsid w:val="001F57E9"/>
    <w:rsid w:val="0020007D"/>
    <w:rsid w:val="00213B91"/>
    <w:rsid w:val="00217FAA"/>
    <w:rsid w:val="002258D8"/>
    <w:rsid w:val="002955BE"/>
    <w:rsid w:val="002B2958"/>
    <w:rsid w:val="00311091"/>
    <w:rsid w:val="003274E7"/>
    <w:rsid w:val="00346BCA"/>
    <w:rsid w:val="003547F3"/>
    <w:rsid w:val="00364020"/>
    <w:rsid w:val="00391C98"/>
    <w:rsid w:val="003A716C"/>
    <w:rsid w:val="003C6B30"/>
    <w:rsid w:val="0049073F"/>
    <w:rsid w:val="004C64FA"/>
    <w:rsid w:val="004D37F0"/>
    <w:rsid w:val="004E7B6E"/>
    <w:rsid w:val="004F1B84"/>
    <w:rsid w:val="00536E1B"/>
    <w:rsid w:val="00570ED7"/>
    <w:rsid w:val="005A5405"/>
    <w:rsid w:val="005B3353"/>
    <w:rsid w:val="005E4E4F"/>
    <w:rsid w:val="0060368E"/>
    <w:rsid w:val="0062526D"/>
    <w:rsid w:val="00652175"/>
    <w:rsid w:val="00682A35"/>
    <w:rsid w:val="006A3F07"/>
    <w:rsid w:val="006E4860"/>
    <w:rsid w:val="00712528"/>
    <w:rsid w:val="007773BD"/>
    <w:rsid w:val="007A6701"/>
    <w:rsid w:val="007C2D16"/>
    <w:rsid w:val="00834651"/>
    <w:rsid w:val="00840AA3"/>
    <w:rsid w:val="00852830"/>
    <w:rsid w:val="0088159B"/>
    <w:rsid w:val="00885B46"/>
    <w:rsid w:val="009121B1"/>
    <w:rsid w:val="00932F56"/>
    <w:rsid w:val="00950132"/>
    <w:rsid w:val="00957522"/>
    <w:rsid w:val="00965EA4"/>
    <w:rsid w:val="00993F99"/>
    <w:rsid w:val="00A36050"/>
    <w:rsid w:val="00A65B65"/>
    <w:rsid w:val="00A70BC6"/>
    <w:rsid w:val="00B13B37"/>
    <w:rsid w:val="00B70C94"/>
    <w:rsid w:val="00BE6717"/>
    <w:rsid w:val="00BF2952"/>
    <w:rsid w:val="00C05533"/>
    <w:rsid w:val="00C6476E"/>
    <w:rsid w:val="00C90F59"/>
    <w:rsid w:val="00C977CD"/>
    <w:rsid w:val="00CA2307"/>
    <w:rsid w:val="00CC7F63"/>
    <w:rsid w:val="00D03AC6"/>
    <w:rsid w:val="00D21063"/>
    <w:rsid w:val="00D320FE"/>
    <w:rsid w:val="00D70FEB"/>
    <w:rsid w:val="00DE6C98"/>
    <w:rsid w:val="00DF7EDA"/>
    <w:rsid w:val="00E0434A"/>
    <w:rsid w:val="00E20DEC"/>
    <w:rsid w:val="00E7504F"/>
    <w:rsid w:val="00EA3A8E"/>
    <w:rsid w:val="00EA597E"/>
    <w:rsid w:val="00EC32E2"/>
    <w:rsid w:val="00EC3632"/>
    <w:rsid w:val="00EE5397"/>
    <w:rsid w:val="00F421FC"/>
    <w:rsid w:val="00F5232B"/>
    <w:rsid w:val="00F76E34"/>
    <w:rsid w:val="00FA7CA8"/>
    <w:rsid w:val="00FB1F09"/>
    <w:rsid w:val="00FE253C"/>
    <w:rsid w:val="00FE3A5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03A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F29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29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29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29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295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65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3A1B-CE69-4177-B9D4-E2741BBD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Gonzalez</dc:creator>
  <cp:keywords/>
  <dc:description/>
  <cp:lastModifiedBy>RedeS</cp:lastModifiedBy>
  <cp:revision>3</cp:revision>
  <cp:lastPrinted>2021-06-22T18:30:00Z</cp:lastPrinted>
  <dcterms:created xsi:type="dcterms:W3CDTF">2021-07-15T21:30:00Z</dcterms:created>
  <dcterms:modified xsi:type="dcterms:W3CDTF">2021-07-15T21:38:00Z</dcterms:modified>
</cp:coreProperties>
</file>