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1D8" w:rsidRDefault="005A5405" w:rsidP="009511D8">
      <w:pPr>
        <w:spacing w:after="0" w:line="240" w:lineRule="auto"/>
        <w:ind w:left="7080" w:firstLine="708"/>
        <w:rPr>
          <w:b/>
          <w:color w:val="FFFFFF" w:themeColor="background1"/>
        </w:rPr>
      </w:pPr>
      <w:bookmarkStart w:id="0" w:name="_GoBack"/>
      <w:bookmarkEnd w:id="0"/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-228600</wp:posOffset>
            </wp:positionH>
            <wp:positionV relativeFrom="paragraph">
              <wp:posOffset>-1114425</wp:posOffset>
            </wp:positionV>
            <wp:extent cx="8447827" cy="1058071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7827" cy="10580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</w:t>
      </w:r>
      <w:r w:rsidR="007F6DA3">
        <w:rPr>
          <w:b/>
          <w:color w:val="FFFFFF" w:themeColor="background1"/>
        </w:rPr>
        <w:t xml:space="preserve"> </w:t>
      </w:r>
      <w:r w:rsidR="009D6FE9">
        <w:rPr>
          <w:b/>
          <w:color w:val="FFFFFF" w:themeColor="background1"/>
        </w:rPr>
        <w:t xml:space="preserve"> </w:t>
      </w:r>
      <w:r w:rsidR="009511D8">
        <w:rPr>
          <w:b/>
          <w:color w:val="FFFFFF" w:themeColor="background1"/>
        </w:rPr>
        <w:t xml:space="preserve"> </w:t>
      </w:r>
    </w:p>
    <w:p w:rsidR="007773BD" w:rsidRPr="007F6DA3" w:rsidRDefault="009511D8" w:rsidP="00CF5EA2">
      <w:pPr>
        <w:spacing w:after="0" w:line="360" w:lineRule="auto"/>
        <w:ind w:left="7080" w:firstLine="708"/>
        <w:rPr>
          <w:b/>
          <w:color w:val="FFFFFF" w:themeColor="background1"/>
          <w:sz w:val="20"/>
          <w:szCs w:val="20"/>
        </w:rPr>
      </w:pPr>
      <w:r>
        <w:rPr>
          <w:b/>
          <w:color w:val="FFFFFF" w:themeColor="background1"/>
          <w:sz w:val="20"/>
          <w:szCs w:val="20"/>
        </w:rPr>
        <w:t xml:space="preserve">        </w:t>
      </w:r>
      <w:r w:rsidR="007773BD" w:rsidRPr="007F6DA3">
        <w:rPr>
          <w:b/>
          <w:color w:val="FFFFFF" w:themeColor="background1"/>
          <w:sz w:val="20"/>
          <w:szCs w:val="20"/>
        </w:rPr>
        <w:t>No.</w:t>
      </w:r>
      <w:r w:rsidR="00CB6C47" w:rsidRPr="007F6DA3">
        <w:rPr>
          <w:b/>
          <w:color w:val="FFFFFF" w:themeColor="background1"/>
          <w:sz w:val="20"/>
          <w:szCs w:val="20"/>
        </w:rPr>
        <w:t xml:space="preserve"> </w:t>
      </w:r>
      <w:r w:rsidR="007773BD" w:rsidRPr="007F6DA3">
        <w:rPr>
          <w:b/>
          <w:color w:val="FFFFFF" w:themeColor="background1"/>
          <w:sz w:val="20"/>
          <w:szCs w:val="20"/>
        </w:rPr>
        <w:t xml:space="preserve"> </w:t>
      </w:r>
      <w:r w:rsidR="00CF5EA2">
        <w:rPr>
          <w:b/>
          <w:color w:val="FFFFFF" w:themeColor="background1"/>
          <w:sz w:val="20"/>
          <w:szCs w:val="20"/>
        </w:rPr>
        <w:t>335</w:t>
      </w:r>
      <w:r w:rsidR="007773BD" w:rsidRPr="007F6DA3">
        <w:rPr>
          <w:b/>
          <w:color w:val="FFFFFF" w:themeColor="background1"/>
          <w:sz w:val="20"/>
          <w:szCs w:val="20"/>
        </w:rPr>
        <w:t xml:space="preserve">      </w:t>
      </w:r>
      <w:r w:rsidR="009D6FE9" w:rsidRPr="007F6DA3">
        <w:rPr>
          <w:b/>
          <w:color w:val="FFFFFF" w:themeColor="background1"/>
          <w:sz w:val="20"/>
          <w:szCs w:val="20"/>
        </w:rPr>
        <w:t xml:space="preserve">     </w:t>
      </w:r>
      <w:r w:rsidR="007F6DA3">
        <w:rPr>
          <w:b/>
          <w:color w:val="FFFFFF" w:themeColor="background1"/>
          <w:sz w:val="20"/>
          <w:szCs w:val="20"/>
        </w:rPr>
        <w:t xml:space="preserve">     </w:t>
      </w:r>
      <w:r w:rsidR="00B53C91" w:rsidRPr="007F6DA3">
        <w:rPr>
          <w:b/>
          <w:color w:val="FFFFFF" w:themeColor="background1"/>
          <w:sz w:val="20"/>
          <w:szCs w:val="20"/>
        </w:rPr>
        <w:t xml:space="preserve"> </w:t>
      </w:r>
      <w:r w:rsidR="00B53C91" w:rsidRPr="007F6DA3">
        <w:rPr>
          <w:b/>
          <w:color w:val="002060"/>
          <w:sz w:val="20"/>
          <w:szCs w:val="20"/>
        </w:rPr>
        <w:t xml:space="preserve"> </w:t>
      </w:r>
      <w:r w:rsidR="00A574D7">
        <w:rPr>
          <w:b/>
          <w:color w:val="002060"/>
          <w:sz w:val="20"/>
          <w:szCs w:val="20"/>
        </w:rPr>
        <w:t xml:space="preserve">31 </w:t>
      </w:r>
      <w:r w:rsidR="00B53C91" w:rsidRPr="007F6DA3">
        <w:rPr>
          <w:b/>
          <w:color w:val="002060"/>
          <w:sz w:val="20"/>
          <w:szCs w:val="20"/>
        </w:rPr>
        <w:t>de ju</w:t>
      </w:r>
      <w:r w:rsidR="00A07970" w:rsidRPr="007F6DA3">
        <w:rPr>
          <w:b/>
          <w:color w:val="002060"/>
          <w:sz w:val="20"/>
          <w:szCs w:val="20"/>
        </w:rPr>
        <w:t>l</w:t>
      </w:r>
      <w:r w:rsidR="00B53C91" w:rsidRPr="007F6DA3">
        <w:rPr>
          <w:b/>
          <w:color w:val="002060"/>
          <w:sz w:val="20"/>
          <w:szCs w:val="20"/>
        </w:rPr>
        <w:t>io</w:t>
      </w:r>
      <w:r w:rsidR="007773BD" w:rsidRPr="007F6DA3">
        <w:rPr>
          <w:b/>
          <w:color w:val="002060"/>
          <w:sz w:val="20"/>
          <w:szCs w:val="20"/>
        </w:rPr>
        <w:t xml:space="preserve"> de 20</w:t>
      </w:r>
      <w:r w:rsidR="00CB6C47" w:rsidRPr="007F6DA3">
        <w:rPr>
          <w:b/>
          <w:color w:val="002060"/>
          <w:sz w:val="20"/>
          <w:szCs w:val="20"/>
        </w:rPr>
        <w:t>21</w:t>
      </w:r>
    </w:p>
    <w:p w:rsidR="007773BD" w:rsidRDefault="007773BD" w:rsidP="00CF5EA2">
      <w:pPr>
        <w:spacing w:line="240" w:lineRule="auto"/>
        <w:ind w:left="7080"/>
        <w:rPr>
          <w:b/>
          <w:color w:val="FFFFFF" w:themeColor="background1"/>
        </w:rPr>
      </w:pPr>
    </w:p>
    <w:p w:rsidR="009511D8" w:rsidRDefault="009511D8" w:rsidP="00CF5E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574D7" w:rsidRDefault="00A574D7" w:rsidP="00CF5E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 VISITA DEL REGISTRADOR NACIONAL ALEXANDER VEGA SE RATIFICÓ APOYO PARA ELECCIÓN DEL CONSEJO MUNICIPAL DE JUVENTUD EN PASTO</w:t>
      </w:r>
    </w:p>
    <w:p w:rsidR="00A574D7" w:rsidRDefault="00A574D7" w:rsidP="00E62F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574D7" w:rsidRPr="00F84292" w:rsidRDefault="00A574D7" w:rsidP="00E62F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4292">
        <w:rPr>
          <w:rFonts w:ascii="Arial" w:hAnsi="Arial" w:cs="Arial"/>
          <w:sz w:val="24"/>
          <w:szCs w:val="24"/>
        </w:rPr>
        <w:t xml:space="preserve">Un balance positivo dejó la visita del Registrador Nacional Alexander Vega Rocha, quien se reunió con jóvenes </w:t>
      </w:r>
      <w:r w:rsidR="00DB6252" w:rsidRPr="00F84292">
        <w:rPr>
          <w:rFonts w:ascii="Arial" w:hAnsi="Arial" w:cs="Arial"/>
          <w:sz w:val="24"/>
          <w:szCs w:val="24"/>
        </w:rPr>
        <w:t xml:space="preserve">y funcionarios de la Alcaldía </w:t>
      </w:r>
      <w:r w:rsidR="00D066EB">
        <w:rPr>
          <w:rFonts w:ascii="Arial" w:hAnsi="Arial" w:cs="Arial"/>
          <w:sz w:val="24"/>
          <w:szCs w:val="24"/>
        </w:rPr>
        <w:t xml:space="preserve">de Pasto para </w:t>
      </w:r>
      <w:r w:rsidR="006E25A1">
        <w:rPr>
          <w:rFonts w:ascii="Arial" w:hAnsi="Arial" w:cs="Arial"/>
          <w:sz w:val="24"/>
          <w:szCs w:val="24"/>
        </w:rPr>
        <w:t>iniciar e</w:t>
      </w:r>
      <w:r w:rsidR="00D066EB">
        <w:rPr>
          <w:rFonts w:ascii="Arial" w:hAnsi="Arial" w:cs="Arial"/>
          <w:sz w:val="24"/>
          <w:szCs w:val="24"/>
        </w:rPr>
        <w:t xml:space="preserve">l </w:t>
      </w:r>
      <w:r w:rsidRPr="00F84292">
        <w:rPr>
          <w:rFonts w:ascii="Arial" w:hAnsi="Arial" w:cs="Arial"/>
          <w:sz w:val="24"/>
          <w:szCs w:val="24"/>
        </w:rPr>
        <w:t>proceso de elección del Consejo Municipal de Juventud.</w:t>
      </w:r>
    </w:p>
    <w:p w:rsidR="00A574D7" w:rsidRPr="00F84292" w:rsidRDefault="00A574D7" w:rsidP="00E62F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6252" w:rsidRPr="00F84292" w:rsidRDefault="00DB6252" w:rsidP="00E62F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4292">
        <w:rPr>
          <w:rFonts w:ascii="Arial" w:hAnsi="Arial" w:cs="Arial"/>
          <w:sz w:val="24"/>
          <w:szCs w:val="24"/>
        </w:rPr>
        <w:t xml:space="preserve">El funcionario nacional indicó que se han contabilizado cerca de 2.700 listas de candidatos en todo el país y se espera que este ejercicio previo a las elecciones contemple la participación e inclusión de más </w:t>
      </w:r>
      <w:r w:rsidR="00D066EB">
        <w:rPr>
          <w:rFonts w:ascii="Arial" w:hAnsi="Arial" w:cs="Arial"/>
          <w:sz w:val="24"/>
          <w:szCs w:val="24"/>
        </w:rPr>
        <w:t>hombres y mujeres</w:t>
      </w:r>
      <w:r w:rsidRPr="00F84292">
        <w:rPr>
          <w:rFonts w:ascii="Arial" w:hAnsi="Arial" w:cs="Arial"/>
          <w:sz w:val="24"/>
          <w:szCs w:val="24"/>
        </w:rPr>
        <w:t xml:space="preserve"> que buscan ser consejeros.</w:t>
      </w:r>
    </w:p>
    <w:p w:rsidR="00DB6252" w:rsidRPr="00F84292" w:rsidRDefault="00DB6252" w:rsidP="00E62F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242E" w:rsidRPr="00F84292" w:rsidRDefault="00DB6252" w:rsidP="00E62F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4292">
        <w:rPr>
          <w:rFonts w:ascii="Arial" w:hAnsi="Arial" w:cs="Arial"/>
          <w:sz w:val="24"/>
          <w:szCs w:val="24"/>
        </w:rPr>
        <w:t xml:space="preserve">“Este es un espacio para legitimar el liderazgo </w:t>
      </w:r>
      <w:r w:rsidR="002B242E" w:rsidRPr="00F84292">
        <w:rPr>
          <w:rFonts w:ascii="Arial" w:hAnsi="Arial" w:cs="Arial"/>
          <w:sz w:val="24"/>
          <w:szCs w:val="24"/>
        </w:rPr>
        <w:t>y en</w:t>
      </w:r>
      <w:r w:rsidR="005E699C" w:rsidRPr="00F84292">
        <w:rPr>
          <w:rFonts w:ascii="Arial" w:hAnsi="Arial" w:cs="Arial"/>
          <w:sz w:val="24"/>
          <w:szCs w:val="24"/>
        </w:rPr>
        <w:t xml:space="preserve"> nuestro recorrido por Nariño evidenciamos el </w:t>
      </w:r>
      <w:r w:rsidR="002B242E" w:rsidRPr="00F84292">
        <w:rPr>
          <w:rFonts w:ascii="Arial" w:hAnsi="Arial" w:cs="Arial"/>
          <w:sz w:val="24"/>
          <w:szCs w:val="24"/>
        </w:rPr>
        <w:t xml:space="preserve">gran </w:t>
      </w:r>
      <w:r w:rsidR="005E699C" w:rsidRPr="00F84292">
        <w:rPr>
          <w:rFonts w:ascii="Arial" w:hAnsi="Arial" w:cs="Arial"/>
          <w:sz w:val="24"/>
          <w:szCs w:val="24"/>
        </w:rPr>
        <w:t>afán que tienen</w:t>
      </w:r>
      <w:r w:rsidR="0019232C" w:rsidRPr="00F84292">
        <w:rPr>
          <w:rFonts w:ascii="Arial" w:hAnsi="Arial" w:cs="Arial"/>
          <w:sz w:val="24"/>
          <w:szCs w:val="24"/>
        </w:rPr>
        <w:t xml:space="preserve"> los jóvenes par</w:t>
      </w:r>
      <w:r w:rsidR="002B242E" w:rsidRPr="00F84292">
        <w:rPr>
          <w:rFonts w:ascii="Arial" w:hAnsi="Arial" w:cs="Arial"/>
          <w:sz w:val="24"/>
          <w:szCs w:val="24"/>
        </w:rPr>
        <w:t>a ser parte de estos escenarios de incidencia social”</w:t>
      </w:r>
      <w:r w:rsidR="00005128">
        <w:rPr>
          <w:rFonts w:ascii="Arial" w:hAnsi="Arial" w:cs="Arial"/>
          <w:sz w:val="24"/>
          <w:szCs w:val="24"/>
        </w:rPr>
        <w:t xml:space="preserve">, sostuvo el delegado nacional. </w:t>
      </w:r>
    </w:p>
    <w:p w:rsidR="002B242E" w:rsidRPr="00F84292" w:rsidRDefault="002B242E" w:rsidP="00E62F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242E" w:rsidRPr="00F84292" w:rsidRDefault="002B242E" w:rsidP="00E62F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4292">
        <w:rPr>
          <w:rFonts w:ascii="Arial" w:hAnsi="Arial" w:cs="Arial"/>
          <w:sz w:val="24"/>
          <w:szCs w:val="24"/>
        </w:rPr>
        <w:t>Entre los compromisos que se acordaron</w:t>
      </w:r>
      <w:r w:rsidR="004736CB" w:rsidRPr="00F84292">
        <w:rPr>
          <w:rFonts w:ascii="Arial" w:hAnsi="Arial" w:cs="Arial"/>
          <w:sz w:val="24"/>
          <w:szCs w:val="24"/>
        </w:rPr>
        <w:t xml:space="preserve"> </w:t>
      </w:r>
      <w:r w:rsidRPr="00F84292">
        <w:rPr>
          <w:rFonts w:ascii="Arial" w:hAnsi="Arial" w:cs="Arial"/>
          <w:sz w:val="24"/>
          <w:szCs w:val="24"/>
        </w:rPr>
        <w:t>para fortalecer la participación de la población</w:t>
      </w:r>
      <w:r w:rsidR="004736CB" w:rsidRPr="00F84292">
        <w:rPr>
          <w:rFonts w:ascii="Arial" w:hAnsi="Arial" w:cs="Arial"/>
          <w:sz w:val="24"/>
          <w:szCs w:val="24"/>
        </w:rPr>
        <w:t xml:space="preserve"> joven</w:t>
      </w:r>
      <w:r w:rsidRPr="00F84292">
        <w:rPr>
          <w:rFonts w:ascii="Arial" w:hAnsi="Arial" w:cs="Arial"/>
          <w:sz w:val="24"/>
          <w:szCs w:val="24"/>
        </w:rPr>
        <w:t>, se encuentra</w:t>
      </w:r>
      <w:r w:rsidR="00D066EB">
        <w:rPr>
          <w:rFonts w:ascii="Arial" w:hAnsi="Arial" w:cs="Arial"/>
          <w:sz w:val="24"/>
          <w:szCs w:val="24"/>
        </w:rPr>
        <w:t xml:space="preserve"> la ampliación de la logística electoral y</w:t>
      </w:r>
      <w:r w:rsidRPr="00F84292">
        <w:rPr>
          <w:rFonts w:ascii="Arial" w:hAnsi="Arial" w:cs="Arial"/>
          <w:sz w:val="24"/>
          <w:szCs w:val="24"/>
        </w:rPr>
        <w:t xml:space="preserve"> la focalización</w:t>
      </w:r>
      <w:r w:rsidR="00D066EB">
        <w:rPr>
          <w:rFonts w:ascii="Arial" w:hAnsi="Arial" w:cs="Arial"/>
          <w:sz w:val="24"/>
          <w:szCs w:val="24"/>
        </w:rPr>
        <w:t xml:space="preserve"> de la comunidad barrista</w:t>
      </w:r>
      <w:r w:rsidRPr="00F84292">
        <w:rPr>
          <w:rFonts w:ascii="Arial" w:hAnsi="Arial" w:cs="Arial"/>
          <w:sz w:val="24"/>
          <w:szCs w:val="24"/>
        </w:rPr>
        <w:t xml:space="preserve"> </w:t>
      </w:r>
      <w:r w:rsidR="004736CB" w:rsidRPr="00F84292">
        <w:rPr>
          <w:rFonts w:ascii="Arial" w:hAnsi="Arial" w:cs="Arial"/>
          <w:sz w:val="24"/>
          <w:szCs w:val="24"/>
        </w:rPr>
        <w:t>que aún no hayan exp</w:t>
      </w:r>
      <w:r w:rsidR="00D066EB">
        <w:rPr>
          <w:rFonts w:ascii="Arial" w:hAnsi="Arial" w:cs="Arial"/>
          <w:sz w:val="24"/>
          <w:szCs w:val="24"/>
        </w:rPr>
        <w:t>edido su documento de identidad.</w:t>
      </w:r>
    </w:p>
    <w:p w:rsidR="004736CB" w:rsidRPr="00F84292" w:rsidRDefault="004736CB" w:rsidP="00E62F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4292" w:rsidRPr="00F84292" w:rsidRDefault="004736CB" w:rsidP="00F842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4292">
        <w:rPr>
          <w:rFonts w:ascii="Arial" w:hAnsi="Arial" w:cs="Arial"/>
          <w:sz w:val="24"/>
          <w:szCs w:val="24"/>
        </w:rPr>
        <w:t xml:space="preserve">“La </w:t>
      </w:r>
      <w:r w:rsidR="006E25A1">
        <w:rPr>
          <w:rFonts w:ascii="Arial" w:hAnsi="Arial" w:cs="Arial"/>
          <w:sz w:val="24"/>
          <w:szCs w:val="24"/>
        </w:rPr>
        <w:t>Administración M</w:t>
      </w:r>
      <w:r w:rsidRPr="00F84292">
        <w:rPr>
          <w:rFonts w:ascii="Arial" w:hAnsi="Arial" w:cs="Arial"/>
          <w:sz w:val="24"/>
          <w:szCs w:val="24"/>
        </w:rPr>
        <w:t>unicipal, en cabeza del alcalde Germán Chamorro</w:t>
      </w:r>
      <w:r w:rsidR="006E25A1">
        <w:rPr>
          <w:rFonts w:ascii="Arial" w:hAnsi="Arial" w:cs="Arial"/>
          <w:sz w:val="24"/>
          <w:szCs w:val="24"/>
        </w:rPr>
        <w:t xml:space="preserve"> De La Rosa</w:t>
      </w:r>
      <w:r w:rsidRPr="00F84292">
        <w:rPr>
          <w:rFonts w:ascii="Arial" w:hAnsi="Arial" w:cs="Arial"/>
          <w:sz w:val="24"/>
          <w:szCs w:val="24"/>
        </w:rPr>
        <w:t>, está comprometida en el apo</w:t>
      </w:r>
      <w:r w:rsidR="00005128">
        <w:rPr>
          <w:rFonts w:ascii="Arial" w:hAnsi="Arial" w:cs="Arial"/>
          <w:sz w:val="24"/>
          <w:szCs w:val="24"/>
        </w:rPr>
        <w:t xml:space="preserve">yo y el fortalecimiento del CMJ. Continuaremos con las acciones que garanticen una </w:t>
      </w:r>
      <w:r w:rsidR="00782217">
        <w:rPr>
          <w:rFonts w:ascii="Arial" w:hAnsi="Arial" w:cs="Arial"/>
          <w:sz w:val="24"/>
          <w:szCs w:val="24"/>
        </w:rPr>
        <w:t>concurrencia</w:t>
      </w:r>
      <w:r w:rsidR="00005128">
        <w:rPr>
          <w:rFonts w:ascii="Arial" w:hAnsi="Arial" w:cs="Arial"/>
          <w:sz w:val="24"/>
          <w:szCs w:val="24"/>
        </w:rPr>
        <w:t xml:space="preserve"> juvenil masiva y efectiva tanto en </w:t>
      </w:r>
      <w:r w:rsidR="00782217">
        <w:rPr>
          <w:rFonts w:ascii="Arial" w:hAnsi="Arial" w:cs="Arial"/>
          <w:sz w:val="24"/>
          <w:szCs w:val="24"/>
        </w:rPr>
        <w:t>la zona</w:t>
      </w:r>
      <w:r w:rsidR="00005128">
        <w:rPr>
          <w:rFonts w:ascii="Arial" w:hAnsi="Arial" w:cs="Arial"/>
          <w:sz w:val="24"/>
          <w:szCs w:val="24"/>
        </w:rPr>
        <w:t xml:space="preserve"> urbana y como en lo rural</w:t>
      </w:r>
      <w:r w:rsidR="00F84292" w:rsidRPr="00F84292">
        <w:rPr>
          <w:rFonts w:ascii="Arial" w:hAnsi="Arial" w:cs="Arial"/>
          <w:sz w:val="24"/>
          <w:szCs w:val="24"/>
        </w:rPr>
        <w:t>”, señaló la directora administrativa de Juventud Lina María Riascos Muñoz.</w:t>
      </w:r>
    </w:p>
    <w:p w:rsidR="00F84292" w:rsidRPr="00F84292" w:rsidRDefault="00F84292" w:rsidP="00F842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4292" w:rsidRPr="00F84292" w:rsidRDefault="002B242E" w:rsidP="00E62F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4292">
        <w:rPr>
          <w:rFonts w:ascii="Arial" w:hAnsi="Arial" w:cs="Arial"/>
          <w:sz w:val="24"/>
          <w:szCs w:val="24"/>
        </w:rPr>
        <w:t>Durante el encuentro,</w:t>
      </w:r>
      <w:r w:rsidR="00F84292" w:rsidRPr="00F84292">
        <w:rPr>
          <w:rFonts w:ascii="Arial" w:hAnsi="Arial" w:cs="Arial"/>
          <w:sz w:val="24"/>
          <w:szCs w:val="24"/>
        </w:rPr>
        <w:t xml:space="preserve"> los representantes de sectores independientes, políticos y organizativos, destacaron el interés del gobierno para afianzar</w:t>
      </w:r>
      <w:r w:rsidR="00005128">
        <w:rPr>
          <w:rFonts w:ascii="Arial" w:hAnsi="Arial" w:cs="Arial"/>
          <w:sz w:val="24"/>
          <w:szCs w:val="24"/>
        </w:rPr>
        <w:t xml:space="preserve"> y </w:t>
      </w:r>
      <w:r w:rsidR="00782217">
        <w:rPr>
          <w:rFonts w:ascii="Arial" w:hAnsi="Arial" w:cs="Arial"/>
          <w:sz w:val="24"/>
          <w:szCs w:val="24"/>
        </w:rPr>
        <w:t xml:space="preserve">motivar </w:t>
      </w:r>
      <w:r w:rsidR="00782217" w:rsidRPr="00F84292">
        <w:rPr>
          <w:rFonts w:ascii="Arial" w:hAnsi="Arial" w:cs="Arial"/>
          <w:sz w:val="24"/>
          <w:szCs w:val="24"/>
        </w:rPr>
        <w:t>el</w:t>
      </w:r>
      <w:r w:rsidR="00782217">
        <w:rPr>
          <w:rFonts w:ascii="Arial" w:hAnsi="Arial" w:cs="Arial"/>
          <w:sz w:val="24"/>
          <w:szCs w:val="24"/>
        </w:rPr>
        <w:t xml:space="preserve"> trabajo</w:t>
      </w:r>
      <w:r w:rsidR="00F84292" w:rsidRPr="00F84292">
        <w:rPr>
          <w:rFonts w:ascii="Arial" w:hAnsi="Arial" w:cs="Arial"/>
          <w:sz w:val="24"/>
          <w:szCs w:val="24"/>
        </w:rPr>
        <w:t xml:space="preserve"> de los jóvenes por medio </w:t>
      </w:r>
      <w:r w:rsidR="00611596">
        <w:rPr>
          <w:rFonts w:ascii="Arial" w:hAnsi="Arial" w:cs="Arial"/>
          <w:sz w:val="24"/>
          <w:szCs w:val="24"/>
        </w:rPr>
        <w:t>de la democracia</w:t>
      </w:r>
      <w:r w:rsidR="00F84292" w:rsidRPr="00F84292">
        <w:rPr>
          <w:rFonts w:ascii="Arial" w:hAnsi="Arial" w:cs="Arial"/>
          <w:sz w:val="24"/>
          <w:szCs w:val="24"/>
        </w:rPr>
        <w:t>.</w:t>
      </w:r>
    </w:p>
    <w:p w:rsidR="00F84292" w:rsidRPr="00F84292" w:rsidRDefault="00F84292" w:rsidP="00E62F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5128" w:rsidRDefault="00F84292" w:rsidP="00E62F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4292">
        <w:rPr>
          <w:rFonts w:ascii="Arial" w:hAnsi="Arial" w:cs="Arial"/>
          <w:sz w:val="24"/>
          <w:szCs w:val="24"/>
        </w:rPr>
        <w:t>“Pudimos despejar las dudas que teníamos</w:t>
      </w:r>
      <w:r w:rsidR="00005128">
        <w:rPr>
          <w:rFonts w:ascii="Arial" w:hAnsi="Arial" w:cs="Arial"/>
          <w:sz w:val="24"/>
          <w:szCs w:val="24"/>
        </w:rPr>
        <w:t xml:space="preserve"> con</w:t>
      </w:r>
      <w:r w:rsidRPr="00F84292">
        <w:rPr>
          <w:rFonts w:ascii="Arial" w:hAnsi="Arial" w:cs="Arial"/>
          <w:sz w:val="24"/>
          <w:szCs w:val="24"/>
        </w:rPr>
        <w:t xml:space="preserve"> referencia</w:t>
      </w:r>
      <w:r w:rsidR="00D066EB">
        <w:rPr>
          <w:rFonts w:ascii="Arial" w:hAnsi="Arial" w:cs="Arial"/>
          <w:sz w:val="24"/>
          <w:szCs w:val="24"/>
        </w:rPr>
        <w:t xml:space="preserve"> la inscripción de candidaturas, alianzas y </w:t>
      </w:r>
      <w:r w:rsidR="00782217">
        <w:rPr>
          <w:rFonts w:ascii="Arial" w:hAnsi="Arial" w:cs="Arial"/>
          <w:sz w:val="24"/>
          <w:szCs w:val="24"/>
        </w:rPr>
        <w:t xml:space="preserve">la tarea </w:t>
      </w:r>
      <w:r w:rsidR="00005128">
        <w:rPr>
          <w:rFonts w:ascii="Arial" w:hAnsi="Arial" w:cs="Arial"/>
          <w:sz w:val="24"/>
          <w:szCs w:val="24"/>
        </w:rPr>
        <w:t>que debemos realizar para ocupar</w:t>
      </w:r>
      <w:r w:rsidR="00D066EB">
        <w:rPr>
          <w:rFonts w:ascii="Arial" w:hAnsi="Arial" w:cs="Arial"/>
          <w:sz w:val="24"/>
          <w:szCs w:val="24"/>
        </w:rPr>
        <w:t xml:space="preserve"> una curul. Invito a toda </w:t>
      </w:r>
      <w:r w:rsidR="00005128">
        <w:rPr>
          <w:rFonts w:ascii="Arial" w:hAnsi="Arial" w:cs="Arial"/>
          <w:sz w:val="24"/>
          <w:szCs w:val="24"/>
        </w:rPr>
        <w:t>la juventud para que se postule</w:t>
      </w:r>
      <w:r w:rsidR="00D066EB">
        <w:rPr>
          <w:rFonts w:ascii="Arial" w:hAnsi="Arial" w:cs="Arial"/>
          <w:sz w:val="24"/>
          <w:szCs w:val="24"/>
        </w:rPr>
        <w:t>, impulse propuest</w:t>
      </w:r>
      <w:r w:rsidR="00005128">
        <w:rPr>
          <w:rFonts w:ascii="Arial" w:hAnsi="Arial" w:cs="Arial"/>
          <w:sz w:val="24"/>
          <w:szCs w:val="24"/>
        </w:rPr>
        <w:t>as y este 28 de noviembre salga</w:t>
      </w:r>
      <w:r w:rsidR="00D066EB">
        <w:rPr>
          <w:rFonts w:ascii="Arial" w:hAnsi="Arial" w:cs="Arial"/>
          <w:sz w:val="24"/>
          <w:szCs w:val="24"/>
        </w:rPr>
        <w:t xml:space="preserve"> y elijan a sus representantes”, indicó </w:t>
      </w:r>
      <w:proofErr w:type="spellStart"/>
      <w:r w:rsidR="00D066EB">
        <w:rPr>
          <w:rFonts w:ascii="Arial" w:hAnsi="Arial" w:cs="Arial"/>
          <w:sz w:val="24"/>
          <w:szCs w:val="24"/>
        </w:rPr>
        <w:t>Jhonatan</w:t>
      </w:r>
      <w:proofErr w:type="spellEnd"/>
      <w:r w:rsidR="00D066EB">
        <w:rPr>
          <w:rFonts w:ascii="Arial" w:hAnsi="Arial" w:cs="Arial"/>
          <w:sz w:val="24"/>
          <w:szCs w:val="24"/>
        </w:rPr>
        <w:t xml:space="preserve"> Arcos, integrante de Juventudes Unidas por Pasto.</w:t>
      </w:r>
    </w:p>
    <w:p w:rsidR="00005128" w:rsidRDefault="00005128" w:rsidP="00E62F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2F42" w:rsidRPr="00F84292" w:rsidRDefault="00782217" w:rsidP="00E62F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Cabe recordar que, de acuerdo al calendario establecido, los candidatos por partidos políticos, prácticas organizativas e independientes, podrán postularse como candidatos hasta el próximo 28 de agosto. </w:t>
      </w:r>
      <w:r w:rsidR="00005128">
        <w:rPr>
          <w:rFonts w:ascii="Arial" w:hAnsi="Arial" w:cs="Arial"/>
          <w:sz w:val="24"/>
          <w:szCs w:val="24"/>
        </w:rPr>
        <w:t xml:space="preserve"> </w:t>
      </w:r>
      <w:r w:rsidR="00D066EB">
        <w:rPr>
          <w:rFonts w:ascii="Arial" w:hAnsi="Arial" w:cs="Arial"/>
          <w:sz w:val="24"/>
          <w:szCs w:val="24"/>
        </w:rPr>
        <w:t xml:space="preserve"> </w:t>
      </w:r>
    </w:p>
    <w:sectPr w:rsidR="00E62F42" w:rsidRPr="00F842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05128"/>
    <w:rsid w:val="00046F68"/>
    <w:rsid w:val="00046F85"/>
    <w:rsid w:val="000778DB"/>
    <w:rsid w:val="0008423A"/>
    <w:rsid w:val="000D1EA0"/>
    <w:rsid w:val="000D6F0B"/>
    <w:rsid w:val="00140480"/>
    <w:rsid w:val="001610D4"/>
    <w:rsid w:val="001917E4"/>
    <w:rsid w:val="0019232C"/>
    <w:rsid w:val="001B4B19"/>
    <w:rsid w:val="001E212B"/>
    <w:rsid w:val="0025776E"/>
    <w:rsid w:val="002A4484"/>
    <w:rsid w:val="002B242E"/>
    <w:rsid w:val="002B4EEC"/>
    <w:rsid w:val="002C09B1"/>
    <w:rsid w:val="002F743E"/>
    <w:rsid w:val="00336084"/>
    <w:rsid w:val="00343558"/>
    <w:rsid w:val="00356C0A"/>
    <w:rsid w:val="0037030C"/>
    <w:rsid w:val="003B4E14"/>
    <w:rsid w:val="003E71C1"/>
    <w:rsid w:val="004124E9"/>
    <w:rsid w:val="00431EB9"/>
    <w:rsid w:val="0043407E"/>
    <w:rsid w:val="004568FF"/>
    <w:rsid w:val="00461B2F"/>
    <w:rsid w:val="004736CB"/>
    <w:rsid w:val="004911C5"/>
    <w:rsid w:val="00492B89"/>
    <w:rsid w:val="004A4A2B"/>
    <w:rsid w:val="004A6177"/>
    <w:rsid w:val="004D37F0"/>
    <w:rsid w:val="005039DA"/>
    <w:rsid w:val="00524DF8"/>
    <w:rsid w:val="00577491"/>
    <w:rsid w:val="0058532B"/>
    <w:rsid w:val="005A204C"/>
    <w:rsid w:val="005A5405"/>
    <w:rsid w:val="005E699C"/>
    <w:rsid w:val="006059E0"/>
    <w:rsid w:val="00611596"/>
    <w:rsid w:val="006215D7"/>
    <w:rsid w:val="0063768A"/>
    <w:rsid w:val="006A3ED6"/>
    <w:rsid w:val="006D1385"/>
    <w:rsid w:val="006D2473"/>
    <w:rsid w:val="006E25A1"/>
    <w:rsid w:val="006F55F4"/>
    <w:rsid w:val="00701B04"/>
    <w:rsid w:val="00734F88"/>
    <w:rsid w:val="007722B6"/>
    <w:rsid w:val="007773BD"/>
    <w:rsid w:val="00782217"/>
    <w:rsid w:val="00782435"/>
    <w:rsid w:val="00797D3E"/>
    <w:rsid w:val="007A08FE"/>
    <w:rsid w:val="007C0B83"/>
    <w:rsid w:val="007D51C4"/>
    <w:rsid w:val="007F6B58"/>
    <w:rsid w:val="007F6DA3"/>
    <w:rsid w:val="00816CF4"/>
    <w:rsid w:val="00825303"/>
    <w:rsid w:val="0084597A"/>
    <w:rsid w:val="008638BB"/>
    <w:rsid w:val="0086446E"/>
    <w:rsid w:val="008A36BF"/>
    <w:rsid w:val="00914C24"/>
    <w:rsid w:val="0092274B"/>
    <w:rsid w:val="00942155"/>
    <w:rsid w:val="009504E6"/>
    <w:rsid w:val="009511D8"/>
    <w:rsid w:val="00982C03"/>
    <w:rsid w:val="00987077"/>
    <w:rsid w:val="009B2138"/>
    <w:rsid w:val="009B29A0"/>
    <w:rsid w:val="009D6FE9"/>
    <w:rsid w:val="00A07970"/>
    <w:rsid w:val="00A367BC"/>
    <w:rsid w:val="00A574D7"/>
    <w:rsid w:val="00A8432A"/>
    <w:rsid w:val="00AA57E4"/>
    <w:rsid w:val="00B24669"/>
    <w:rsid w:val="00B404C6"/>
    <w:rsid w:val="00B53C91"/>
    <w:rsid w:val="00B66105"/>
    <w:rsid w:val="00BC4501"/>
    <w:rsid w:val="00C61B21"/>
    <w:rsid w:val="00C65AB0"/>
    <w:rsid w:val="00C84B8B"/>
    <w:rsid w:val="00CA26BA"/>
    <w:rsid w:val="00CB6C47"/>
    <w:rsid w:val="00CF5EA2"/>
    <w:rsid w:val="00D066EB"/>
    <w:rsid w:val="00D14E92"/>
    <w:rsid w:val="00D21063"/>
    <w:rsid w:val="00D268EC"/>
    <w:rsid w:val="00D70C09"/>
    <w:rsid w:val="00D854D8"/>
    <w:rsid w:val="00D901FF"/>
    <w:rsid w:val="00DA41F2"/>
    <w:rsid w:val="00DA7C3B"/>
    <w:rsid w:val="00DB6252"/>
    <w:rsid w:val="00DF2D28"/>
    <w:rsid w:val="00E02C3E"/>
    <w:rsid w:val="00E0434A"/>
    <w:rsid w:val="00E40740"/>
    <w:rsid w:val="00E534F0"/>
    <w:rsid w:val="00E62F42"/>
    <w:rsid w:val="00EA25A3"/>
    <w:rsid w:val="00EE5397"/>
    <w:rsid w:val="00EF7E34"/>
    <w:rsid w:val="00F01EBD"/>
    <w:rsid w:val="00F15056"/>
    <w:rsid w:val="00F22FAA"/>
    <w:rsid w:val="00F73795"/>
    <w:rsid w:val="00F8428A"/>
    <w:rsid w:val="00F84292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1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367BC"/>
    <w:rPr>
      <w:color w:val="0000FF"/>
      <w:u w:val="single"/>
    </w:rPr>
  </w:style>
  <w:style w:type="paragraph" w:customStyle="1" w:styleId="contenido">
    <w:name w:val="contenido"/>
    <w:basedOn w:val="Normal"/>
    <w:rsid w:val="007A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150F1-35AC-45A5-9213-031B5F3CC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cp:lastPrinted>2021-07-27T14:23:00Z</cp:lastPrinted>
  <dcterms:created xsi:type="dcterms:W3CDTF">2021-08-01T03:59:00Z</dcterms:created>
  <dcterms:modified xsi:type="dcterms:W3CDTF">2021-08-01T03:59:00Z</dcterms:modified>
</cp:coreProperties>
</file>