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EC7" w:rsidRPr="006D1385" w:rsidRDefault="005A5405" w:rsidP="006D1385">
      <w:pPr>
        <w:ind w:left="7080" w:firstLine="708"/>
      </w:pPr>
      <w:bookmarkStart w:id="0" w:name="_GoBack"/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-1215390</wp:posOffset>
            </wp:positionV>
            <wp:extent cx="7991152" cy="1040641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9D6FE9">
        <w:rPr>
          <w:b/>
          <w:color w:val="FFFFFF" w:themeColor="background1"/>
        </w:rPr>
        <w:t xml:space="preserve">      </w:t>
      </w:r>
      <w:r w:rsidR="00722F8D">
        <w:rPr>
          <w:b/>
          <w:color w:val="FFFFFF" w:themeColor="background1"/>
        </w:rPr>
        <w:t xml:space="preserve">No. </w:t>
      </w:r>
      <w:r w:rsidR="0075122D">
        <w:rPr>
          <w:b/>
          <w:color w:val="FFFFFF" w:themeColor="background1"/>
        </w:rPr>
        <w:t>409</w:t>
      </w:r>
    </w:p>
    <w:p w:rsidR="007773BD" w:rsidRDefault="00E06830" w:rsidP="00E06830">
      <w:pPr>
        <w:ind w:left="6372"/>
        <w:rPr>
          <w:b/>
          <w:color w:val="FFFFFF" w:themeColor="background1"/>
        </w:rPr>
      </w:pPr>
      <w:r>
        <w:rPr>
          <w:b/>
          <w:color w:val="FFFFFF" w:themeColor="background1"/>
        </w:rPr>
        <w:t xml:space="preserve"> </w:t>
      </w:r>
      <w:r w:rsidR="0075122D">
        <w:rPr>
          <w:b/>
          <w:color w:val="FFFFFF" w:themeColor="background1"/>
        </w:rPr>
        <w:t xml:space="preserve">  </w:t>
      </w:r>
      <w:r w:rsidR="003C66A3">
        <w:rPr>
          <w:b/>
          <w:color w:val="002060"/>
        </w:rPr>
        <w:t>6</w:t>
      </w:r>
      <w:r w:rsidR="009515D5" w:rsidRPr="0075122D">
        <w:rPr>
          <w:b/>
          <w:color w:val="002060"/>
        </w:rPr>
        <w:t xml:space="preserve"> de </w:t>
      </w:r>
      <w:r w:rsidRPr="0075122D">
        <w:rPr>
          <w:b/>
          <w:color w:val="002060"/>
        </w:rPr>
        <w:t xml:space="preserve">septiembre de </w:t>
      </w:r>
      <w:r w:rsidR="009515D5" w:rsidRPr="0075122D">
        <w:rPr>
          <w:b/>
          <w:color w:val="002060"/>
        </w:rPr>
        <w:t>2021</w:t>
      </w:r>
    </w:p>
    <w:p w:rsidR="007773BD" w:rsidRDefault="007773BD" w:rsidP="007773BD">
      <w:pPr>
        <w:ind w:left="7080"/>
        <w:rPr>
          <w:b/>
          <w:color w:val="FFFFFF" w:themeColor="background1"/>
        </w:rPr>
      </w:pPr>
    </w:p>
    <w:p w:rsidR="00D953F7" w:rsidRDefault="00D953F7" w:rsidP="00BA0D1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50F1F" w:rsidRPr="00250F1F" w:rsidRDefault="00250F1F" w:rsidP="00250F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50F1F">
        <w:rPr>
          <w:rFonts w:ascii="Arial" w:hAnsi="Arial" w:cs="Arial"/>
          <w:b/>
          <w:sz w:val="24"/>
          <w:szCs w:val="24"/>
        </w:rPr>
        <w:t>CON OPERATIVOS NOCTURNOS ALCALDÍA DE PASTO VIGILA QUE LA REACTIVACIÓN ECONÓMICA DEL SECTOR COMERCIAL SE HAGA DE MANERA RESPONSABLE</w:t>
      </w:r>
    </w:p>
    <w:p w:rsidR="00250F1F" w:rsidRPr="00250F1F" w:rsidRDefault="00250F1F" w:rsidP="00250F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50F1F" w:rsidRPr="00250F1F" w:rsidRDefault="00250F1F" w:rsidP="00250F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0F1F">
        <w:rPr>
          <w:rFonts w:ascii="Arial" w:hAnsi="Arial" w:cs="Arial"/>
          <w:sz w:val="24"/>
          <w:szCs w:val="24"/>
        </w:rPr>
        <w:t>La Secretaría de Gobierno coordinó una nueva jornada de operativos interinstitucionales durante el fin de semana, encaminados a preservar la convivencia y seguridad ciudadana en el Municipio de Pasto.</w:t>
      </w:r>
    </w:p>
    <w:p w:rsidR="00250F1F" w:rsidRPr="00250F1F" w:rsidRDefault="00250F1F" w:rsidP="00250F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0F1F" w:rsidRPr="00250F1F" w:rsidRDefault="00250F1F" w:rsidP="00250F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0F1F">
        <w:rPr>
          <w:rFonts w:ascii="Arial" w:hAnsi="Arial" w:cs="Arial"/>
          <w:sz w:val="24"/>
          <w:szCs w:val="24"/>
        </w:rPr>
        <w:t>Durante los controles se intervinieron 11 gastrobares, se realizó la suspensión temporal a dos establecimientos de comercio por el hallazgo de menores de edad e incumplimiento del horario de atención bajo los lineamientos del Decreto 0260.</w:t>
      </w:r>
    </w:p>
    <w:p w:rsidR="00250F1F" w:rsidRPr="00250F1F" w:rsidRDefault="00250F1F" w:rsidP="00250F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0F1F" w:rsidRPr="00250F1F" w:rsidRDefault="00250F1F" w:rsidP="00250F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0F1F">
        <w:rPr>
          <w:rFonts w:ascii="Arial" w:hAnsi="Arial" w:cs="Arial"/>
          <w:sz w:val="24"/>
          <w:szCs w:val="24"/>
        </w:rPr>
        <w:t xml:space="preserve">Estas visitas se realizaron en las avenidas </w:t>
      </w:r>
      <w:proofErr w:type="spellStart"/>
      <w:r w:rsidRPr="00250F1F">
        <w:rPr>
          <w:rFonts w:ascii="Arial" w:hAnsi="Arial" w:cs="Arial"/>
          <w:sz w:val="24"/>
          <w:szCs w:val="24"/>
        </w:rPr>
        <w:t>Idema</w:t>
      </w:r>
      <w:proofErr w:type="spellEnd"/>
      <w:r w:rsidRPr="00250F1F">
        <w:rPr>
          <w:rFonts w:ascii="Arial" w:hAnsi="Arial" w:cs="Arial"/>
          <w:sz w:val="24"/>
          <w:szCs w:val="24"/>
        </w:rPr>
        <w:t xml:space="preserve"> y Panamericana, así como en los barrios Granada, Quito López, Las Cuadras, Aire Libre, San Diego Norte y </w:t>
      </w:r>
      <w:proofErr w:type="spellStart"/>
      <w:r w:rsidRPr="00250F1F">
        <w:rPr>
          <w:rFonts w:ascii="Arial" w:hAnsi="Arial" w:cs="Arial"/>
          <w:sz w:val="24"/>
          <w:szCs w:val="24"/>
        </w:rPr>
        <w:t>Pandiaco</w:t>
      </w:r>
      <w:proofErr w:type="spellEnd"/>
      <w:r w:rsidRPr="00250F1F">
        <w:rPr>
          <w:rFonts w:ascii="Arial" w:hAnsi="Arial" w:cs="Arial"/>
          <w:sz w:val="24"/>
          <w:szCs w:val="24"/>
        </w:rPr>
        <w:t xml:space="preserve">. </w:t>
      </w:r>
    </w:p>
    <w:p w:rsidR="00250F1F" w:rsidRPr="00250F1F" w:rsidRDefault="00250F1F" w:rsidP="00250F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0F1F" w:rsidRPr="00250F1F" w:rsidRDefault="00250F1F" w:rsidP="00250F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0F1F">
        <w:rPr>
          <w:rFonts w:ascii="Arial" w:hAnsi="Arial" w:cs="Arial"/>
          <w:sz w:val="24"/>
          <w:szCs w:val="24"/>
        </w:rPr>
        <w:t xml:space="preserve">Igualmente, junto con Policía Metropolitana, Ejército Nacional, Dirección Administrativa de Espacio Público y secretarías de Salud y Desarrollo Económico, se hizo presencia en los parques Infantil, Santiago, </w:t>
      </w:r>
      <w:proofErr w:type="spellStart"/>
      <w:r w:rsidRPr="00250F1F">
        <w:rPr>
          <w:rFonts w:ascii="Arial" w:hAnsi="Arial" w:cs="Arial"/>
          <w:sz w:val="24"/>
          <w:szCs w:val="24"/>
        </w:rPr>
        <w:t>Rumipamba</w:t>
      </w:r>
      <w:proofErr w:type="spellEnd"/>
      <w:r w:rsidRPr="00250F1F">
        <w:rPr>
          <w:rFonts w:ascii="Arial" w:hAnsi="Arial" w:cs="Arial"/>
          <w:sz w:val="24"/>
          <w:szCs w:val="24"/>
        </w:rPr>
        <w:t>, Santa Mónica y La Aurora.</w:t>
      </w:r>
    </w:p>
    <w:p w:rsidR="00250F1F" w:rsidRPr="00250F1F" w:rsidRDefault="00250F1F" w:rsidP="00250F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0F1F" w:rsidRPr="00250F1F" w:rsidRDefault="00250F1F" w:rsidP="00250F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0F1F">
        <w:rPr>
          <w:rFonts w:ascii="Arial" w:hAnsi="Arial" w:cs="Arial"/>
          <w:sz w:val="24"/>
          <w:szCs w:val="24"/>
        </w:rPr>
        <w:t xml:space="preserve">Por otra parte, en medio de los operativos de movilidad realizados por la Secretaría de Tránsito se inmovilizaron 10 motocicletas y 13 vehículos y se practicaron seis pruebas de alcoholemia. Lastimosamente, durante el fin de semana se registraron ocho accidentes con seis personas lesionadas. </w:t>
      </w:r>
    </w:p>
    <w:p w:rsidR="00250F1F" w:rsidRPr="00250F1F" w:rsidRDefault="00250F1F" w:rsidP="00250F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0F1F" w:rsidRDefault="00250F1F" w:rsidP="00250F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0F1F">
        <w:rPr>
          <w:rFonts w:ascii="Arial" w:hAnsi="Arial" w:cs="Arial"/>
          <w:sz w:val="24"/>
          <w:szCs w:val="24"/>
        </w:rPr>
        <w:t>Sobre estas labores, el subsecretario de Justicia y Seguridad, Jimmy Alexander Mosquera, precisó que la Administración municipal le apuesta a la reactivación económica, pero con responsabilidad.</w:t>
      </w:r>
    </w:p>
    <w:p w:rsidR="00250F1F" w:rsidRPr="00250F1F" w:rsidRDefault="00250F1F" w:rsidP="00250F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0F1F">
        <w:rPr>
          <w:rFonts w:ascii="Arial" w:hAnsi="Arial" w:cs="Arial"/>
          <w:sz w:val="24"/>
          <w:szCs w:val="24"/>
        </w:rPr>
        <w:t xml:space="preserve"> </w:t>
      </w:r>
    </w:p>
    <w:p w:rsidR="00250F1F" w:rsidRPr="00250F1F" w:rsidRDefault="00250F1F" w:rsidP="00250F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0F1F">
        <w:rPr>
          <w:rFonts w:ascii="Arial" w:hAnsi="Arial" w:cs="Arial"/>
          <w:sz w:val="24"/>
          <w:szCs w:val="24"/>
        </w:rPr>
        <w:t>“Queremos impulsar al comercio local, vigilar que los propietarios y administradores, cumplan con los protocolos de bioseguridad y evitar que los menores de edad estén presentes en estos sitios. Así mismo, nos hemos reunido con los líderes comunitarios, presidentes de Juntas de Acción Comunal y ediles, quienes nos expresan las necesidades de sus sectores y nos permite atender estas peticiones en conjunto con todas las autoridades”, precisó.</w:t>
      </w:r>
    </w:p>
    <w:p w:rsidR="00250F1F" w:rsidRPr="00250F1F" w:rsidRDefault="00250F1F" w:rsidP="00250F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0F1F" w:rsidRDefault="00250F1F" w:rsidP="00250F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50F1F" w:rsidRDefault="00250F1F" w:rsidP="00250F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E7C0D" w:rsidRDefault="008E7C0D" w:rsidP="00AF51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8E7C0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0499C"/>
    <w:rsid w:val="00046F68"/>
    <w:rsid w:val="00046F85"/>
    <w:rsid w:val="000778DB"/>
    <w:rsid w:val="000820EF"/>
    <w:rsid w:val="000A5120"/>
    <w:rsid w:val="000C1EBD"/>
    <w:rsid w:val="000D6F07"/>
    <w:rsid w:val="000D6F0B"/>
    <w:rsid w:val="00140480"/>
    <w:rsid w:val="001610D4"/>
    <w:rsid w:val="001A6338"/>
    <w:rsid w:val="001D393E"/>
    <w:rsid w:val="00217F1D"/>
    <w:rsid w:val="00250F1F"/>
    <w:rsid w:val="00261B2D"/>
    <w:rsid w:val="002B03B4"/>
    <w:rsid w:val="002C09B1"/>
    <w:rsid w:val="003231CC"/>
    <w:rsid w:val="00336084"/>
    <w:rsid w:val="00343558"/>
    <w:rsid w:val="003457FE"/>
    <w:rsid w:val="0037030C"/>
    <w:rsid w:val="003A6188"/>
    <w:rsid w:val="003B4E14"/>
    <w:rsid w:val="003C66A3"/>
    <w:rsid w:val="00407972"/>
    <w:rsid w:val="004124E9"/>
    <w:rsid w:val="0043407E"/>
    <w:rsid w:val="004568FF"/>
    <w:rsid w:val="004832B3"/>
    <w:rsid w:val="004911C5"/>
    <w:rsid w:val="00492B89"/>
    <w:rsid w:val="00492E95"/>
    <w:rsid w:val="004D37F0"/>
    <w:rsid w:val="00514D52"/>
    <w:rsid w:val="00562438"/>
    <w:rsid w:val="005652BA"/>
    <w:rsid w:val="00577491"/>
    <w:rsid w:val="0058532B"/>
    <w:rsid w:val="005A5405"/>
    <w:rsid w:val="005F06F4"/>
    <w:rsid w:val="00601684"/>
    <w:rsid w:val="006059E0"/>
    <w:rsid w:val="006215D7"/>
    <w:rsid w:val="0063768A"/>
    <w:rsid w:val="006972F3"/>
    <w:rsid w:val="006A3ED6"/>
    <w:rsid w:val="006D1385"/>
    <w:rsid w:val="006D2473"/>
    <w:rsid w:val="007213A4"/>
    <w:rsid w:val="00722F8D"/>
    <w:rsid w:val="0075122D"/>
    <w:rsid w:val="0076285D"/>
    <w:rsid w:val="0077088F"/>
    <w:rsid w:val="007773BD"/>
    <w:rsid w:val="00782435"/>
    <w:rsid w:val="00816CF4"/>
    <w:rsid w:val="00825303"/>
    <w:rsid w:val="008A36BF"/>
    <w:rsid w:val="008D01FE"/>
    <w:rsid w:val="008E7C0D"/>
    <w:rsid w:val="00942155"/>
    <w:rsid w:val="00946A8D"/>
    <w:rsid w:val="009515D5"/>
    <w:rsid w:val="00982C03"/>
    <w:rsid w:val="009877CD"/>
    <w:rsid w:val="009B2138"/>
    <w:rsid w:val="009B3D0B"/>
    <w:rsid w:val="009D6FE9"/>
    <w:rsid w:val="009F2E46"/>
    <w:rsid w:val="00A9576C"/>
    <w:rsid w:val="00AA0C9D"/>
    <w:rsid w:val="00AA6201"/>
    <w:rsid w:val="00AD1D7D"/>
    <w:rsid w:val="00AD7997"/>
    <w:rsid w:val="00AF51DB"/>
    <w:rsid w:val="00B24669"/>
    <w:rsid w:val="00B404C6"/>
    <w:rsid w:val="00B53C91"/>
    <w:rsid w:val="00B56723"/>
    <w:rsid w:val="00B66105"/>
    <w:rsid w:val="00B92C5D"/>
    <w:rsid w:val="00BA0D1A"/>
    <w:rsid w:val="00BC4501"/>
    <w:rsid w:val="00C61B21"/>
    <w:rsid w:val="00C65AB0"/>
    <w:rsid w:val="00C84B8B"/>
    <w:rsid w:val="00C9764B"/>
    <w:rsid w:val="00C978E4"/>
    <w:rsid w:val="00CB6C47"/>
    <w:rsid w:val="00CC3501"/>
    <w:rsid w:val="00D14E92"/>
    <w:rsid w:val="00D16967"/>
    <w:rsid w:val="00D21063"/>
    <w:rsid w:val="00D70C09"/>
    <w:rsid w:val="00D953F7"/>
    <w:rsid w:val="00DA7C3B"/>
    <w:rsid w:val="00DF2D28"/>
    <w:rsid w:val="00E0434A"/>
    <w:rsid w:val="00E06830"/>
    <w:rsid w:val="00E40740"/>
    <w:rsid w:val="00E658D9"/>
    <w:rsid w:val="00EA25A3"/>
    <w:rsid w:val="00EE5397"/>
    <w:rsid w:val="00EF7E34"/>
    <w:rsid w:val="00F01EBD"/>
    <w:rsid w:val="00F22FAA"/>
    <w:rsid w:val="00F4198B"/>
    <w:rsid w:val="00F53DA8"/>
    <w:rsid w:val="00F8428A"/>
    <w:rsid w:val="00F87685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D6F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37EB4-BF3C-4DA3-A361-C002C2666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3</cp:revision>
  <dcterms:created xsi:type="dcterms:W3CDTF">2021-09-07T04:22:00Z</dcterms:created>
  <dcterms:modified xsi:type="dcterms:W3CDTF">2021-09-07T04:23:00Z</dcterms:modified>
</cp:coreProperties>
</file>