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-93307</wp:posOffset>
            </wp:positionH>
            <wp:positionV relativeFrom="paragraph">
              <wp:posOffset>-1205497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516B66">
        <w:rPr>
          <w:b/>
          <w:color w:val="FFFFFF" w:themeColor="background1"/>
        </w:rPr>
        <w:t>414</w:t>
      </w:r>
    </w:p>
    <w:p w:rsidR="0004603A" w:rsidRPr="00D445DA" w:rsidRDefault="007773BD" w:rsidP="0004603A">
      <w:pPr>
        <w:ind w:left="6372"/>
        <w:rPr>
          <w:b/>
          <w:color w:val="2F5496" w:themeColor="accent5" w:themeShade="BF"/>
        </w:rPr>
      </w:pPr>
      <w:r w:rsidRPr="009F611E">
        <w:rPr>
          <w:b/>
          <w:color w:val="1F4E79" w:themeColor="accent1" w:themeShade="80"/>
        </w:rPr>
        <w:t xml:space="preserve">    </w:t>
      </w:r>
      <w:r w:rsidR="00516B66" w:rsidRPr="008749C1">
        <w:rPr>
          <w:b/>
          <w:color w:val="002060"/>
        </w:rPr>
        <w:t>9 de septiembre</w:t>
      </w:r>
      <w:r w:rsidRPr="008749C1">
        <w:rPr>
          <w:b/>
          <w:color w:val="002060"/>
        </w:rPr>
        <w:t xml:space="preserve"> de 20</w:t>
      </w:r>
      <w:r w:rsidR="00CB6C47" w:rsidRPr="008749C1">
        <w:rPr>
          <w:b/>
          <w:color w:val="002060"/>
        </w:rPr>
        <w:t>21</w:t>
      </w:r>
    </w:p>
    <w:p w:rsidR="0004603A" w:rsidRDefault="0004603A" w:rsidP="0004603A">
      <w:pPr>
        <w:rPr>
          <w:rFonts w:ascii="Arial" w:hAnsi="Arial" w:cs="Arial"/>
          <w:b/>
          <w:sz w:val="24"/>
          <w:szCs w:val="24"/>
        </w:rPr>
      </w:pPr>
    </w:p>
    <w:p w:rsidR="001D68DD" w:rsidRDefault="001D68DD" w:rsidP="001D68DD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09F3">
        <w:rPr>
          <w:rFonts w:ascii="Arial" w:hAnsi="Arial" w:cs="Arial"/>
          <w:b/>
          <w:sz w:val="24"/>
          <w:szCs w:val="24"/>
        </w:rPr>
        <w:t xml:space="preserve">ALCALDÍA DE PASTO LANZÓ LA INICIATIVA </w:t>
      </w:r>
      <w:proofErr w:type="spellStart"/>
      <w:r w:rsidRPr="00A909F3">
        <w:rPr>
          <w:rFonts w:ascii="Arial" w:hAnsi="Arial" w:cs="Arial"/>
          <w:b/>
          <w:sz w:val="24"/>
          <w:szCs w:val="24"/>
        </w:rPr>
        <w:t>INVIYA</w:t>
      </w:r>
      <w:proofErr w:type="spellEnd"/>
      <w:r w:rsidRPr="00A909F3">
        <w:rPr>
          <w:rFonts w:ascii="Arial" w:hAnsi="Arial" w:cs="Arial"/>
          <w:b/>
          <w:sz w:val="24"/>
          <w:szCs w:val="24"/>
        </w:rPr>
        <w:t>, UN PROGRAMA DE SUBSIDIOS COMPLEMENTARIOS QUE FACILITARÁN EL ACCESO A VIVIENDA PARA LOS HOGARES CON MENOS RECURSOS</w:t>
      </w: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9F3">
        <w:rPr>
          <w:rFonts w:ascii="Arial" w:hAnsi="Arial" w:cs="Arial"/>
          <w:sz w:val="24"/>
          <w:szCs w:val="24"/>
        </w:rPr>
        <w:t xml:space="preserve">En compañía del viceministro de Vivienda, Carlos Alberto Ruíz, el secretario de Planeación, Germán Ortega y la directora de INVIPASTO, Sandra Patricia Bravo, el </w:t>
      </w:r>
      <w:proofErr w:type="gramStart"/>
      <w:r w:rsidRPr="00A909F3">
        <w:rPr>
          <w:rFonts w:ascii="Arial" w:hAnsi="Arial" w:cs="Arial"/>
          <w:sz w:val="24"/>
          <w:szCs w:val="24"/>
        </w:rPr>
        <w:t>Alcalde</w:t>
      </w:r>
      <w:proofErr w:type="gramEnd"/>
      <w:r w:rsidR="00D24FB7">
        <w:rPr>
          <w:rFonts w:ascii="Arial" w:hAnsi="Arial" w:cs="Arial"/>
          <w:sz w:val="24"/>
          <w:szCs w:val="24"/>
        </w:rPr>
        <w:t xml:space="preserve"> </w:t>
      </w:r>
      <w:r w:rsidRPr="00A909F3">
        <w:rPr>
          <w:rFonts w:ascii="Arial" w:hAnsi="Arial" w:cs="Arial"/>
          <w:sz w:val="24"/>
          <w:szCs w:val="24"/>
        </w:rPr>
        <w:t xml:space="preserve">Germán Chamorro De La Rosa firmó el convenio interadministrativo con Findeter para el programa </w:t>
      </w:r>
      <w:proofErr w:type="spellStart"/>
      <w:r w:rsidRPr="00A909F3">
        <w:rPr>
          <w:rFonts w:ascii="Arial" w:hAnsi="Arial" w:cs="Arial"/>
          <w:sz w:val="24"/>
          <w:szCs w:val="24"/>
        </w:rPr>
        <w:t>InviYA</w:t>
      </w:r>
      <w:proofErr w:type="spellEnd"/>
      <w:r w:rsidRPr="00A909F3">
        <w:rPr>
          <w:rFonts w:ascii="Arial" w:hAnsi="Arial" w:cs="Arial"/>
          <w:sz w:val="24"/>
          <w:szCs w:val="24"/>
        </w:rPr>
        <w:t>.</w:t>
      </w: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9F3">
        <w:rPr>
          <w:rFonts w:ascii="Arial" w:hAnsi="Arial" w:cs="Arial"/>
          <w:sz w:val="24"/>
          <w:szCs w:val="24"/>
        </w:rPr>
        <w:t xml:space="preserve">El viceministro Ruíz destacó el compromiso del Alcalde de Pasto y la directora de INVIPASTO para que la compra de nuevas viviendas, a través de </w:t>
      </w:r>
      <w:proofErr w:type="spellStart"/>
      <w:r w:rsidRPr="00A909F3">
        <w:rPr>
          <w:rFonts w:ascii="Arial" w:hAnsi="Arial" w:cs="Arial"/>
          <w:sz w:val="24"/>
          <w:szCs w:val="24"/>
        </w:rPr>
        <w:t>InviYA</w:t>
      </w:r>
      <w:proofErr w:type="spellEnd"/>
      <w:r w:rsidRPr="00A909F3">
        <w:rPr>
          <w:rFonts w:ascii="Arial" w:hAnsi="Arial" w:cs="Arial"/>
          <w:sz w:val="24"/>
          <w:szCs w:val="24"/>
        </w:rPr>
        <w:t xml:space="preserve">, sea una fuente de reactivación económica en el municipio. Estos subsidios complementarios suman 780 millones de pesos. </w:t>
      </w: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9F3">
        <w:rPr>
          <w:rFonts w:ascii="Arial" w:hAnsi="Arial" w:cs="Arial"/>
          <w:sz w:val="24"/>
          <w:szCs w:val="24"/>
        </w:rPr>
        <w:t>“La Alcaldía presentó un subsidio complementario y concurrente que no riñe ni con la caja de compensación, ni con el subsidio nacional; es un subsidio adicional que tiene unos elementos de focalización muy importantes. Aplaudimos esta iniciativa porque nos permite aumentar la velocidad con que se otorgan subsidios”, agregó el viceministro. </w:t>
      </w: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9F3">
        <w:rPr>
          <w:rFonts w:ascii="Arial" w:hAnsi="Arial" w:cs="Arial"/>
          <w:sz w:val="24"/>
          <w:szCs w:val="24"/>
        </w:rPr>
        <w:t xml:space="preserve">Por su parte, el </w:t>
      </w:r>
      <w:proofErr w:type="gramStart"/>
      <w:r w:rsidRPr="00A909F3">
        <w:rPr>
          <w:rFonts w:ascii="Arial" w:hAnsi="Arial" w:cs="Arial"/>
          <w:sz w:val="24"/>
          <w:szCs w:val="24"/>
        </w:rPr>
        <w:t>Alcalde</w:t>
      </w:r>
      <w:proofErr w:type="gramEnd"/>
      <w:r w:rsidRPr="00A909F3">
        <w:rPr>
          <w:rFonts w:ascii="Arial" w:hAnsi="Arial" w:cs="Arial"/>
          <w:sz w:val="24"/>
          <w:szCs w:val="24"/>
        </w:rPr>
        <w:t xml:space="preserve"> Germán Chamorro De La Rosa agradeció el apoyo del Gobierno Nacional por el trabajo conjunto que permite beneficiar a la población. También destacó que no solo se trata de estos nuevos subsidios, sino que, además: "Ya son 1.300 mejoramientos entregados en el sector rural con recursos propios de la Alcaldía”. </w:t>
      </w: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9F3">
        <w:rPr>
          <w:rFonts w:ascii="Arial" w:hAnsi="Arial" w:cs="Arial"/>
          <w:sz w:val="24"/>
          <w:szCs w:val="24"/>
        </w:rPr>
        <w:t xml:space="preserve">La directora de INVIPASTO, Sandra Bravo, hizo un resumen del programa y la metodología que se usó para la selección de las constructoras, que debían tener proyectos con unidades de vivienda de interés social </w:t>
      </w:r>
      <w:bookmarkStart w:id="0" w:name="_GoBack"/>
      <w:bookmarkEnd w:id="0"/>
      <w:r w:rsidRPr="00A909F3">
        <w:rPr>
          <w:rFonts w:ascii="Arial" w:hAnsi="Arial" w:cs="Arial"/>
          <w:sz w:val="24"/>
          <w:szCs w:val="24"/>
        </w:rPr>
        <w:t>listas para la entrega hasta el 31 de diciembre en el municipio y la inscripción ante el Gobierno Nacional e INVIPASTO. También confirmó que: "Los requisitos son los mismos que los de Mi Casa Ya porque la idea no es ponerle más condiciones a la ciudadanía”.</w:t>
      </w: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9F3">
        <w:rPr>
          <w:rFonts w:ascii="Arial" w:hAnsi="Arial" w:cs="Arial"/>
          <w:sz w:val="24"/>
          <w:szCs w:val="24"/>
        </w:rPr>
        <w:t>De esta manera, el ente asume el compromiso del programa municipal “Pasto con vivienda integral para la felicidad”, que se orienta a establecer soluciones para que los hogares que poseen menores recursos puedan adquirir Vivienda VIS (Vivienda de Interés Social) o VIP (Vivienda de Interés Prioritario).</w:t>
      </w:r>
    </w:p>
    <w:p w:rsidR="00A909F3" w:rsidRPr="00A909F3" w:rsidRDefault="00A909F3" w:rsidP="00A909F3">
      <w:pPr>
        <w:tabs>
          <w:tab w:val="left" w:pos="17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03A" w:rsidRPr="00A909F3" w:rsidRDefault="0004603A" w:rsidP="00A909F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4603A" w:rsidRPr="00A909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74E6"/>
    <w:rsid w:val="0004603A"/>
    <w:rsid w:val="00046F68"/>
    <w:rsid w:val="00046F85"/>
    <w:rsid w:val="00056AAB"/>
    <w:rsid w:val="00062DF9"/>
    <w:rsid w:val="000630B7"/>
    <w:rsid w:val="00073A3C"/>
    <w:rsid w:val="000778DB"/>
    <w:rsid w:val="000C76FA"/>
    <w:rsid w:val="000D6F0B"/>
    <w:rsid w:val="00140480"/>
    <w:rsid w:val="001551CB"/>
    <w:rsid w:val="001610D4"/>
    <w:rsid w:val="001A3404"/>
    <w:rsid w:val="001B48C1"/>
    <w:rsid w:val="001D68DD"/>
    <w:rsid w:val="00241E97"/>
    <w:rsid w:val="00292C7D"/>
    <w:rsid w:val="002B40BA"/>
    <w:rsid w:val="002C09B1"/>
    <w:rsid w:val="002C2DE0"/>
    <w:rsid w:val="00336084"/>
    <w:rsid w:val="00341C5E"/>
    <w:rsid w:val="00343558"/>
    <w:rsid w:val="0036619F"/>
    <w:rsid w:val="0037030C"/>
    <w:rsid w:val="00374315"/>
    <w:rsid w:val="00376909"/>
    <w:rsid w:val="00386A3F"/>
    <w:rsid w:val="0039050E"/>
    <w:rsid w:val="00397220"/>
    <w:rsid w:val="003A097D"/>
    <w:rsid w:val="003A2541"/>
    <w:rsid w:val="003A3561"/>
    <w:rsid w:val="003A7B70"/>
    <w:rsid w:val="003B4E14"/>
    <w:rsid w:val="004124E9"/>
    <w:rsid w:val="00413C24"/>
    <w:rsid w:val="00422B64"/>
    <w:rsid w:val="0043407E"/>
    <w:rsid w:val="004364DD"/>
    <w:rsid w:val="004568FF"/>
    <w:rsid w:val="004577FF"/>
    <w:rsid w:val="004911C5"/>
    <w:rsid w:val="00492B89"/>
    <w:rsid w:val="004C2F49"/>
    <w:rsid w:val="004D37F0"/>
    <w:rsid w:val="00514D52"/>
    <w:rsid w:val="00516B66"/>
    <w:rsid w:val="005243A9"/>
    <w:rsid w:val="00544CBF"/>
    <w:rsid w:val="00577491"/>
    <w:rsid w:val="0058532B"/>
    <w:rsid w:val="005A5405"/>
    <w:rsid w:val="005A5EC4"/>
    <w:rsid w:val="005B27A0"/>
    <w:rsid w:val="00602C5B"/>
    <w:rsid w:val="006030FC"/>
    <w:rsid w:val="006059E0"/>
    <w:rsid w:val="006215D7"/>
    <w:rsid w:val="006221F3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6F5427"/>
    <w:rsid w:val="007135F8"/>
    <w:rsid w:val="007176F1"/>
    <w:rsid w:val="007773BD"/>
    <w:rsid w:val="00780411"/>
    <w:rsid w:val="00782435"/>
    <w:rsid w:val="007927B4"/>
    <w:rsid w:val="007A7960"/>
    <w:rsid w:val="007B1A79"/>
    <w:rsid w:val="007B5C0D"/>
    <w:rsid w:val="00815476"/>
    <w:rsid w:val="0081689C"/>
    <w:rsid w:val="00816CF4"/>
    <w:rsid w:val="00825303"/>
    <w:rsid w:val="008661BE"/>
    <w:rsid w:val="00872154"/>
    <w:rsid w:val="008749C1"/>
    <w:rsid w:val="00887F2F"/>
    <w:rsid w:val="00896C63"/>
    <w:rsid w:val="008A36BF"/>
    <w:rsid w:val="008A7A30"/>
    <w:rsid w:val="008E499C"/>
    <w:rsid w:val="009040A6"/>
    <w:rsid w:val="00935503"/>
    <w:rsid w:val="00942155"/>
    <w:rsid w:val="00946A8D"/>
    <w:rsid w:val="00951382"/>
    <w:rsid w:val="009806F5"/>
    <w:rsid w:val="00982C03"/>
    <w:rsid w:val="009877CD"/>
    <w:rsid w:val="009B2138"/>
    <w:rsid w:val="009B5362"/>
    <w:rsid w:val="009D6FE9"/>
    <w:rsid w:val="009E3CBA"/>
    <w:rsid w:val="009E5E2A"/>
    <w:rsid w:val="009F611E"/>
    <w:rsid w:val="00A20D05"/>
    <w:rsid w:val="00A63F27"/>
    <w:rsid w:val="00A909F3"/>
    <w:rsid w:val="00A9576C"/>
    <w:rsid w:val="00A96534"/>
    <w:rsid w:val="00AC3332"/>
    <w:rsid w:val="00AD1D7D"/>
    <w:rsid w:val="00AD5DF2"/>
    <w:rsid w:val="00B04136"/>
    <w:rsid w:val="00B13372"/>
    <w:rsid w:val="00B24669"/>
    <w:rsid w:val="00B404C6"/>
    <w:rsid w:val="00B53C91"/>
    <w:rsid w:val="00B66105"/>
    <w:rsid w:val="00B933DE"/>
    <w:rsid w:val="00BC1607"/>
    <w:rsid w:val="00BC4501"/>
    <w:rsid w:val="00BC5ECE"/>
    <w:rsid w:val="00BD7C52"/>
    <w:rsid w:val="00C305B2"/>
    <w:rsid w:val="00C37D16"/>
    <w:rsid w:val="00C41FC8"/>
    <w:rsid w:val="00C61B21"/>
    <w:rsid w:val="00C65AB0"/>
    <w:rsid w:val="00C834F9"/>
    <w:rsid w:val="00C84B8B"/>
    <w:rsid w:val="00C877A3"/>
    <w:rsid w:val="00CB6C47"/>
    <w:rsid w:val="00CE3D75"/>
    <w:rsid w:val="00D043B7"/>
    <w:rsid w:val="00D10448"/>
    <w:rsid w:val="00D14E92"/>
    <w:rsid w:val="00D21063"/>
    <w:rsid w:val="00D24D87"/>
    <w:rsid w:val="00D24FB7"/>
    <w:rsid w:val="00D333F4"/>
    <w:rsid w:val="00D445DA"/>
    <w:rsid w:val="00D70C09"/>
    <w:rsid w:val="00D75898"/>
    <w:rsid w:val="00DA7C3B"/>
    <w:rsid w:val="00DB664B"/>
    <w:rsid w:val="00DC3DCC"/>
    <w:rsid w:val="00DE209D"/>
    <w:rsid w:val="00DF2D28"/>
    <w:rsid w:val="00E0210E"/>
    <w:rsid w:val="00E0434A"/>
    <w:rsid w:val="00E144F1"/>
    <w:rsid w:val="00E40740"/>
    <w:rsid w:val="00E45E75"/>
    <w:rsid w:val="00EA156E"/>
    <w:rsid w:val="00EA25A3"/>
    <w:rsid w:val="00EC6307"/>
    <w:rsid w:val="00ED5744"/>
    <w:rsid w:val="00EE5397"/>
    <w:rsid w:val="00EF7E34"/>
    <w:rsid w:val="00F01EBD"/>
    <w:rsid w:val="00F22FAA"/>
    <w:rsid w:val="00F50616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5BD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7DF4-F281-4E43-AD9F-9944BFB1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5</cp:revision>
  <dcterms:created xsi:type="dcterms:W3CDTF">2021-09-09T23:59:00Z</dcterms:created>
  <dcterms:modified xsi:type="dcterms:W3CDTF">2021-09-10T00:18:00Z</dcterms:modified>
</cp:coreProperties>
</file>