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D222" w14:textId="51B88485" w:rsidR="007E5540" w:rsidRPr="006E72D6" w:rsidRDefault="003F2D8E" w:rsidP="007E5540">
      <w:pPr>
        <w:ind w:left="7080" w:firstLine="708"/>
        <w:rPr>
          <w:b/>
          <w:color w:val="FFFFFF" w:themeColor="background1"/>
          <w:sz w:val="20"/>
          <w:szCs w:val="20"/>
        </w:rPr>
      </w:pPr>
      <w:bookmarkStart w:id="0" w:name="_GoBack"/>
      <w:bookmarkEnd w:id="0"/>
      <w:r>
        <w:rPr>
          <w:b/>
          <w:color w:val="FFFFFF" w:themeColor="background1"/>
        </w:rPr>
        <w:t xml:space="preserve">   </w:t>
      </w:r>
      <w:r w:rsidR="00F80278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</w:t>
      </w:r>
      <w:r w:rsidR="007773BD" w:rsidRPr="006E72D6">
        <w:rPr>
          <w:b/>
          <w:color w:val="FFFFFF" w:themeColor="background1"/>
          <w:sz w:val="20"/>
          <w:szCs w:val="20"/>
        </w:rPr>
        <w:t>No.</w:t>
      </w:r>
      <w:r w:rsidR="00F2213C" w:rsidRPr="006E72D6">
        <w:rPr>
          <w:b/>
          <w:color w:val="FFFFFF" w:themeColor="background1"/>
          <w:sz w:val="20"/>
          <w:szCs w:val="20"/>
        </w:rPr>
        <w:t xml:space="preserve"> </w:t>
      </w:r>
      <w:r w:rsidR="006E72D6" w:rsidRPr="006E72D6">
        <w:rPr>
          <w:b/>
          <w:color w:val="FFFFFF" w:themeColor="background1"/>
          <w:sz w:val="20"/>
          <w:szCs w:val="20"/>
        </w:rPr>
        <w:t>421</w:t>
      </w:r>
    </w:p>
    <w:p w14:paraId="248C7654" w14:textId="4C6729A5" w:rsidR="00514FEC" w:rsidRPr="006E72D6" w:rsidRDefault="00F80278" w:rsidP="007E5540">
      <w:pPr>
        <w:ind w:left="5664" w:firstLine="708"/>
        <w:rPr>
          <w:sz w:val="20"/>
          <w:szCs w:val="20"/>
        </w:rPr>
      </w:pPr>
      <w:r>
        <w:rPr>
          <w:b/>
          <w:color w:val="002060"/>
          <w:sz w:val="20"/>
          <w:szCs w:val="20"/>
        </w:rPr>
        <w:t xml:space="preserve">      11</w:t>
      </w:r>
      <w:r w:rsidR="00493196" w:rsidRPr="006E72D6">
        <w:rPr>
          <w:b/>
          <w:color w:val="002060"/>
          <w:sz w:val="20"/>
          <w:szCs w:val="20"/>
        </w:rPr>
        <w:t xml:space="preserve"> de septiembre</w:t>
      </w:r>
      <w:r w:rsidR="0049073F" w:rsidRPr="006E72D6">
        <w:rPr>
          <w:b/>
          <w:color w:val="002060"/>
          <w:sz w:val="20"/>
          <w:szCs w:val="20"/>
        </w:rPr>
        <w:t xml:space="preserve"> de</w:t>
      </w:r>
      <w:r w:rsidR="007E5540" w:rsidRPr="006E72D6">
        <w:rPr>
          <w:b/>
          <w:color w:val="002060"/>
          <w:sz w:val="20"/>
          <w:szCs w:val="20"/>
        </w:rPr>
        <w:t xml:space="preserve"> </w:t>
      </w:r>
      <w:r w:rsidR="0049073F" w:rsidRPr="006E72D6">
        <w:rPr>
          <w:b/>
          <w:color w:val="002060"/>
          <w:sz w:val="20"/>
          <w:szCs w:val="20"/>
        </w:rPr>
        <w:t>2021</w:t>
      </w:r>
    </w:p>
    <w:p w14:paraId="283997EC" w14:textId="0FF4A4CD" w:rsidR="00514FEC" w:rsidRDefault="00514FEC" w:rsidP="0049073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4E7D51" w14:textId="77777777" w:rsidR="00FE7606" w:rsidRDefault="00FE7606" w:rsidP="00FE760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9E6B8" w14:textId="77777777" w:rsidR="00FE7606" w:rsidRDefault="00FE7606" w:rsidP="001D76E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F4FE9" w14:textId="77777777" w:rsidR="006E72D6" w:rsidRPr="006E72D6" w:rsidRDefault="006E72D6" w:rsidP="006E72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72D6">
        <w:rPr>
          <w:rFonts w:ascii="Arial" w:hAnsi="Arial" w:cs="Arial"/>
          <w:b/>
          <w:bCs/>
          <w:sz w:val="24"/>
          <w:szCs w:val="24"/>
        </w:rPr>
        <w:t>LA ALCALDÍA DE PASTO REALIZÓ ENCUENTRO COMUNITARIO DE SEGURIDAD, MOVILIDAD Y ESPACIO PÚBLICO EN LA COMUNA 4</w:t>
      </w:r>
    </w:p>
    <w:p w14:paraId="64794BCC" w14:textId="77777777" w:rsidR="006E72D6" w:rsidRPr="006E72D6" w:rsidRDefault="006E72D6" w:rsidP="006E72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DCD1E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72D6">
        <w:rPr>
          <w:rFonts w:ascii="Arial" w:hAnsi="Arial" w:cs="Arial"/>
          <w:bCs/>
          <w:sz w:val="24"/>
          <w:szCs w:val="24"/>
        </w:rPr>
        <w:t>Con el objetivo de fortalecer los espacios de diálogo entre la ciudadanía y la Administración Municipal, la Secretaría de Desarrollo Comunitario desarrolló un encuentro comunitario con los representantes de las Juntas de Acción Comunal (JAC) de la Comuna 4.</w:t>
      </w:r>
    </w:p>
    <w:p w14:paraId="5592C2FA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A4ECACE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72D6">
        <w:rPr>
          <w:rFonts w:ascii="Arial" w:hAnsi="Arial" w:cs="Arial"/>
          <w:bCs/>
          <w:sz w:val="24"/>
          <w:szCs w:val="24"/>
        </w:rPr>
        <w:t>Más de 25 líderes y lideresas del sector participaron de la jornada a la que asistieron representantes de la Policía Metropolitana de Pasto y los secretarios de Gobierno,  Tránsito y funcionarios de la Dirección Administrativa de Espacio Público, para identificar las principales necesidades y buscar vías rápidas de solución.</w:t>
      </w:r>
    </w:p>
    <w:p w14:paraId="3BC746CF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6F44458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72D6">
        <w:rPr>
          <w:rFonts w:ascii="Arial" w:hAnsi="Arial" w:cs="Arial"/>
          <w:bCs/>
          <w:sz w:val="24"/>
          <w:szCs w:val="24"/>
        </w:rPr>
        <w:t xml:space="preserve">“Así como nosotros le solicitamos compromiso a la parte administrativa y a la Policía, solicitamos compromiso por parte de la comunidad en cultura ciudadana. Seamos ordenados, responsables, respetuosos, tengamos sentido de pertenencia con nuestro barrio y nuestro territorio. La única forma de salir de esto es que nos unamos todos”, fue el mensaje que emitió el presidente de la ASOJAC comuna 4, Gerardo Mejía. </w:t>
      </w:r>
    </w:p>
    <w:p w14:paraId="43EED94E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137069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72D6">
        <w:rPr>
          <w:rFonts w:ascii="Arial" w:hAnsi="Arial" w:cs="Arial"/>
          <w:bCs/>
          <w:sz w:val="24"/>
          <w:szCs w:val="24"/>
        </w:rPr>
        <w:t>El balance de la jornada se enfocó principalmente en los refuerzos a los operativos diurnos y nocturnos por parte de la Policía y la Secretaría de Gobierno, para fortalecer la seguridad durante fin de año. La Secretaría de Tránsito tomará acciones de acuerdo a las solicitudes de la ciudadanía en temas de demarcación de vías, cuidado del peatón y semaforización, para que las estrategias se aterricen en unos planes de acción contundentes, que mitiguen lo que se vive actualmente.</w:t>
      </w:r>
    </w:p>
    <w:p w14:paraId="2DCC3547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E24A310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72D6">
        <w:rPr>
          <w:rFonts w:ascii="Arial" w:hAnsi="Arial" w:cs="Arial"/>
          <w:bCs/>
          <w:sz w:val="24"/>
          <w:szCs w:val="24"/>
        </w:rPr>
        <w:t xml:space="preserve">“Avanzamos con esta articulación que solicitó el Alcalde Germán Chamorro De La Rosa con las demás dependencias, para solucionar las problemáticas que tenemos en cada comuna y corregimiento. Nosotros hacemos la convocatoria a las Juntas de Acción Comunal (JAC) y a las Secretarías que están inmersas dentro de las problemáticas o requerimientos que nos hacen los presidentes de las Organizaciones”, añadió el Secretario de Desarrollo Comunitario, Mario Pinto </w:t>
      </w:r>
      <w:proofErr w:type="spellStart"/>
      <w:r w:rsidRPr="006E72D6">
        <w:rPr>
          <w:rFonts w:ascii="Arial" w:hAnsi="Arial" w:cs="Arial"/>
          <w:bCs/>
          <w:sz w:val="24"/>
          <w:szCs w:val="24"/>
        </w:rPr>
        <w:t>Calvache</w:t>
      </w:r>
      <w:proofErr w:type="spellEnd"/>
      <w:r w:rsidRPr="006E72D6">
        <w:rPr>
          <w:rFonts w:ascii="Arial" w:hAnsi="Arial" w:cs="Arial"/>
          <w:bCs/>
          <w:sz w:val="24"/>
          <w:szCs w:val="24"/>
        </w:rPr>
        <w:t xml:space="preserve">.  </w:t>
      </w:r>
    </w:p>
    <w:p w14:paraId="2E904E1E" w14:textId="77777777" w:rsidR="006E72D6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F4EB60B" w14:textId="17BFAAD4" w:rsidR="00B764FF" w:rsidRPr="006E72D6" w:rsidRDefault="006E72D6" w:rsidP="006E72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E72D6">
        <w:rPr>
          <w:rFonts w:ascii="Arial" w:hAnsi="Arial" w:cs="Arial"/>
          <w:bCs/>
          <w:sz w:val="24"/>
          <w:szCs w:val="24"/>
        </w:rPr>
        <w:t>Esta dependencia, invita a líderes y lideresas de las 12 comunas y 17 corregimientos, para que hagan parte de esta fase de interlocución entre la Administración Municipal y la comunidad.</w:t>
      </w:r>
    </w:p>
    <w:sectPr w:rsidR="00B764FF" w:rsidRPr="006E72D6" w:rsidSect="009A2A16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F6EF4" w14:textId="77777777" w:rsidR="006A26FF" w:rsidRDefault="006A26FF" w:rsidP="00EA597E">
      <w:pPr>
        <w:spacing w:after="0" w:line="240" w:lineRule="auto"/>
      </w:pPr>
      <w:r>
        <w:separator/>
      </w:r>
    </w:p>
  </w:endnote>
  <w:endnote w:type="continuationSeparator" w:id="0">
    <w:p w14:paraId="25D6A533" w14:textId="77777777" w:rsidR="006A26FF" w:rsidRDefault="006A26FF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6B92" w14:textId="028F9A3C" w:rsidR="007E5540" w:rsidRDefault="007E5540">
    <w:pPr>
      <w:pStyle w:val="Piedepgina"/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E67E8" w14:textId="77777777" w:rsidR="006A26FF" w:rsidRDefault="006A26FF" w:rsidP="00EA597E">
      <w:pPr>
        <w:spacing w:after="0" w:line="240" w:lineRule="auto"/>
      </w:pPr>
      <w:r>
        <w:separator/>
      </w:r>
    </w:p>
  </w:footnote>
  <w:footnote w:type="continuationSeparator" w:id="0">
    <w:p w14:paraId="5E390792" w14:textId="77777777" w:rsidR="006A26FF" w:rsidRDefault="006A26FF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5A14FEAF" w:rsidR="00976C0D" w:rsidRDefault="00976C0D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6BDD2AAB">
          <wp:simplePos x="0" y="0"/>
          <wp:positionH relativeFrom="page">
            <wp:posOffset>-28575</wp:posOffset>
          </wp:positionH>
          <wp:positionV relativeFrom="paragraph">
            <wp:posOffset>-726440</wp:posOffset>
          </wp:positionV>
          <wp:extent cx="7991152" cy="10334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2411" cy="10336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540"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5"/>
  </w:num>
  <w:num w:numId="12">
    <w:abstractNumId w:val="0"/>
  </w:num>
  <w:num w:numId="13">
    <w:abstractNumId w:val="12"/>
  </w:num>
  <w:num w:numId="14">
    <w:abstractNumId w:val="8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448D1"/>
    <w:rsid w:val="00046DEE"/>
    <w:rsid w:val="00057273"/>
    <w:rsid w:val="00075A9B"/>
    <w:rsid w:val="000C3FAD"/>
    <w:rsid w:val="000D0FB3"/>
    <w:rsid w:val="000D29E4"/>
    <w:rsid w:val="000E3A67"/>
    <w:rsid w:val="001058B4"/>
    <w:rsid w:val="001470D7"/>
    <w:rsid w:val="001D76EE"/>
    <w:rsid w:val="001E2988"/>
    <w:rsid w:val="002920B6"/>
    <w:rsid w:val="002A4120"/>
    <w:rsid w:val="002B0720"/>
    <w:rsid w:val="002D0645"/>
    <w:rsid w:val="002E68E1"/>
    <w:rsid w:val="002F6537"/>
    <w:rsid w:val="003A716C"/>
    <w:rsid w:val="003F2D8E"/>
    <w:rsid w:val="00441282"/>
    <w:rsid w:val="004554FD"/>
    <w:rsid w:val="0049073F"/>
    <w:rsid w:val="00493196"/>
    <w:rsid w:val="004B7F4D"/>
    <w:rsid w:val="004D37F0"/>
    <w:rsid w:val="004F1B84"/>
    <w:rsid w:val="004F4856"/>
    <w:rsid w:val="005033B7"/>
    <w:rsid w:val="00514FEC"/>
    <w:rsid w:val="005410AC"/>
    <w:rsid w:val="00594279"/>
    <w:rsid w:val="005A5077"/>
    <w:rsid w:val="005A5405"/>
    <w:rsid w:val="005C63E9"/>
    <w:rsid w:val="005D785E"/>
    <w:rsid w:val="005E4E4F"/>
    <w:rsid w:val="005F2269"/>
    <w:rsid w:val="005F3B75"/>
    <w:rsid w:val="00607A23"/>
    <w:rsid w:val="00617AD1"/>
    <w:rsid w:val="00620265"/>
    <w:rsid w:val="00641AF2"/>
    <w:rsid w:val="006520B3"/>
    <w:rsid w:val="00660436"/>
    <w:rsid w:val="006A26FF"/>
    <w:rsid w:val="006C086A"/>
    <w:rsid w:val="006E72D6"/>
    <w:rsid w:val="00714B4C"/>
    <w:rsid w:val="00726CA2"/>
    <w:rsid w:val="00755C07"/>
    <w:rsid w:val="007773BD"/>
    <w:rsid w:val="007E5540"/>
    <w:rsid w:val="007E7912"/>
    <w:rsid w:val="0080360E"/>
    <w:rsid w:val="00815FF6"/>
    <w:rsid w:val="008858E5"/>
    <w:rsid w:val="008A0F41"/>
    <w:rsid w:val="008A74D4"/>
    <w:rsid w:val="008B7466"/>
    <w:rsid w:val="009112DF"/>
    <w:rsid w:val="009121B1"/>
    <w:rsid w:val="00912532"/>
    <w:rsid w:val="00923DA0"/>
    <w:rsid w:val="00950132"/>
    <w:rsid w:val="00957B07"/>
    <w:rsid w:val="00976C0D"/>
    <w:rsid w:val="00984270"/>
    <w:rsid w:val="00993F99"/>
    <w:rsid w:val="009A2A16"/>
    <w:rsid w:val="009A5EEA"/>
    <w:rsid w:val="009B0DD7"/>
    <w:rsid w:val="009D1208"/>
    <w:rsid w:val="009D4A4B"/>
    <w:rsid w:val="009D5CBE"/>
    <w:rsid w:val="00A05B96"/>
    <w:rsid w:val="00A37C4F"/>
    <w:rsid w:val="00A55678"/>
    <w:rsid w:val="00A57E67"/>
    <w:rsid w:val="00AF30E9"/>
    <w:rsid w:val="00B069CF"/>
    <w:rsid w:val="00B125C5"/>
    <w:rsid w:val="00B17955"/>
    <w:rsid w:val="00B457C2"/>
    <w:rsid w:val="00B57608"/>
    <w:rsid w:val="00B764FF"/>
    <w:rsid w:val="00B8421C"/>
    <w:rsid w:val="00BB119B"/>
    <w:rsid w:val="00BE13E3"/>
    <w:rsid w:val="00BE6B2B"/>
    <w:rsid w:val="00CB6DC1"/>
    <w:rsid w:val="00CC7F63"/>
    <w:rsid w:val="00CE119D"/>
    <w:rsid w:val="00CE54B0"/>
    <w:rsid w:val="00CF746A"/>
    <w:rsid w:val="00D14E72"/>
    <w:rsid w:val="00D21063"/>
    <w:rsid w:val="00D51969"/>
    <w:rsid w:val="00D62258"/>
    <w:rsid w:val="00D6636E"/>
    <w:rsid w:val="00DA5564"/>
    <w:rsid w:val="00DB57AF"/>
    <w:rsid w:val="00DE6C98"/>
    <w:rsid w:val="00E0434A"/>
    <w:rsid w:val="00E1403E"/>
    <w:rsid w:val="00E271DA"/>
    <w:rsid w:val="00E628B0"/>
    <w:rsid w:val="00E80878"/>
    <w:rsid w:val="00E83CF4"/>
    <w:rsid w:val="00E84791"/>
    <w:rsid w:val="00E913FE"/>
    <w:rsid w:val="00EA3A8E"/>
    <w:rsid w:val="00EA597E"/>
    <w:rsid w:val="00EC637A"/>
    <w:rsid w:val="00EE5397"/>
    <w:rsid w:val="00F06346"/>
    <w:rsid w:val="00F2213C"/>
    <w:rsid w:val="00F57EEE"/>
    <w:rsid w:val="00F80278"/>
    <w:rsid w:val="00F9188F"/>
    <w:rsid w:val="00F9737D"/>
    <w:rsid w:val="00FA221C"/>
    <w:rsid w:val="00FE253C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34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8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6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F73F-C199-4D6A-8BEF-76D397D2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2021-09-12T03:24:00Z</dcterms:created>
  <dcterms:modified xsi:type="dcterms:W3CDTF">2021-09-12T03:24:00Z</dcterms:modified>
</cp:coreProperties>
</file>