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851C" w14:textId="26689312" w:rsidR="001E3EC7" w:rsidRPr="00415942" w:rsidRDefault="005A5405" w:rsidP="00415942">
      <w:pPr>
        <w:spacing w:after="0" w:line="360" w:lineRule="auto"/>
        <w:ind w:left="7080" w:firstLine="708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B4CE9FE" wp14:editId="7ABE832F">
            <wp:simplePos x="0" y="0"/>
            <wp:positionH relativeFrom="page">
              <wp:posOffset>-34925</wp:posOffset>
            </wp:positionH>
            <wp:positionV relativeFrom="paragraph">
              <wp:posOffset>-1250315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415942">
        <w:rPr>
          <w:b/>
          <w:color w:val="FFFFFF" w:themeColor="background1"/>
          <w:sz w:val="20"/>
          <w:szCs w:val="20"/>
        </w:rPr>
        <w:t>N</w:t>
      </w:r>
      <w:bookmarkStart w:id="0" w:name="_GoBack"/>
      <w:bookmarkEnd w:id="0"/>
      <w:r w:rsidR="007773BD" w:rsidRPr="00415942">
        <w:rPr>
          <w:b/>
          <w:color w:val="FFFFFF" w:themeColor="background1"/>
          <w:sz w:val="20"/>
          <w:szCs w:val="20"/>
        </w:rPr>
        <w:t>o.</w:t>
      </w:r>
      <w:r w:rsidR="00CB6C47" w:rsidRPr="00415942">
        <w:rPr>
          <w:b/>
          <w:color w:val="FFFFFF" w:themeColor="background1"/>
          <w:sz w:val="20"/>
          <w:szCs w:val="20"/>
        </w:rPr>
        <w:t xml:space="preserve"> </w:t>
      </w:r>
      <w:r w:rsidR="005527AB">
        <w:rPr>
          <w:b/>
          <w:color w:val="FFFFFF" w:themeColor="background1"/>
          <w:sz w:val="20"/>
          <w:szCs w:val="20"/>
        </w:rPr>
        <w:t>433</w:t>
      </w:r>
    </w:p>
    <w:p w14:paraId="012A54D9" w14:textId="4B0BA468" w:rsidR="007773BD" w:rsidRPr="005A7430" w:rsidRDefault="007773BD" w:rsidP="00415942">
      <w:pPr>
        <w:spacing w:after="0" w:line="360" w:lineRule="auto"/>
        <w:ind w:left="6372"/>
        <w:rPr>
          <w:b/>
        </w:rPr>
      </w:pPr>
      <w:r w:rsidRPr="00415942">
        <w:rPr>
          <w:b/>
          <w:color w:val="002060"/>
          <w:sz w:val="20"/>
          <w:szCs w:val="20"/>
        </w:rPr>
        <w:t xml:space="preserve">    </w:t>
      </w:r>
      <w:r w:rsidR="009D6FE9" w:rsidRPr="00415942">
        <w:rPr>
          <w:b/>
          <w:color w:val="002060"/>
          <w:sz w:val="20"/>
          <w:szCs w:val="20"/>
        </w:rPr>
        <w:t xml:space="preserve"> </w:t>
      </w:r>
      <w:r w:rsidR="00B53C91" w:rsidRPr="00415942">
        <w:rPr>
          <w:b/>
          <w:color w:val="002060"/>
          <w:sz w:val="20"/>
          <w:szCs w:val="20"/>
        </w:rPr>
        <w:t xml:space="preserve"> </w:t>
      </w:r>
      <w:r w:rsidR="00415942" w:rsidRPr="00415942">
        <w:rPr>
          <w:b/>
          <w:color w:val="002060"/>
          <w:sz w:val="20"/>
          <w:szCs w:val="20"/>
        </w:rPr>
        <w:t>15</w:t>
      </w:r>
      <w:r w:rsidR="00B53C91" w:rsidRPr="00415942">
        <w:rPr>
          <w:b/>
          <w:color w:val="002060"/>
          <w:sz w:val="20"/>
          <w:szCs w:val="20"/>
        </w:rPr>
        <w:t xml:space="preserve"> de </w:t>
      </w:r>
      <w:r w:rsidR="00415942">
        <w:rPr>
          <w:b/>
          <w:color w:val="002060"/>
          <w:sz w:val="20"/>
          <w:szCs w:val="20"/>
        </w:rPr>
        <w:t>s</w:t>
      </w:r>
      <w:r w:rsidR="00EE23E6" w:rsidRPr="00415942">
        <w:rPr>
          <w:b/>
          <w:color w:val="002060"/>
          <w:sz w:val="20"/>
          <w:szCs w:val="20"/>
        </w:rPr>
        <w:t xml:space="preserve">eptiembre </w:t>
      </w:r>
      <w:r w:rsidRPr="00415942">
        <w:rPr>
          <w:b/>
          <w:color w:val="002060"/>
          <w:sz w:val="20"/>
          <w:szCs w:val="20"/>
        </w:rPr>
        <w:t>de</w:t>
      </w:r>
      <w:r w:rsidR="00EE23E6" w:rsidRPr="00415942">
        <w:rPr>
          <w:b/>
          <w:color w:val="002060"/>
          <w:sz w:val="20"/>
          <w:szCs w:val="20"/>
        </w:rPr>
        <w:t xml:space="preserve"> </w:t>
      </w:r>
      <w:r w:rsidRPr="00415942">
        <w:rPr>
          <w:b/>
          <w:color w:val="002060"/>
          <w:sz w:val="20"/>
          <w:szCs w:val="20"/>
        </w:rPr>
        <w:t>20</w:t>
      </w:r>
      <w:r w:rsidR="00CB6C47" w:rsidRPr="00415942">
        <w:rPr>
          <w:b/>
          <w:color w:val="002060"/>
          <w:sz w:val="20"/>
          <w:szCs w:val="20"/>
        </w:rPr>
        <w:t>21</w:t>
      </w:r>
    </w:p>
    <w:p w14:paraId="5005BBDC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5537E520" w14:textId="77777777" w:rsidR="00833910" w:rsidRDefault="00833910" w:rsidP="008339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310190" w14:textId="77777777" w:rsidR="005527AB" w:rsidRPr="005527AB" w:rsidRDefault="005527AB" w:rsidP="005527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27AB">
        <w:rPr>
          <w:rFonts w:ascii="Arial" w:hAnsi="Arial" w:cs="Arial"/>
          <w:b/>
          <w:sz w:val="24"/>
          <w:szCs w:val="24"/>
        </w:rPr>
        <w:t>¡LA PLAZA, MI CASA!</w:t>
      </w:r>
    </w:p>
    <w:p w14:paraId="6615B01A" w14:textId="77777777" w:rsidR="005527AB" w:rsidRPr="005527AB" w:rsidRDefault="005527AB" w:rsidP="005527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27AB">
        <w:rPr>
          <w:rFonts w:ascii="Arial" w:hAnsi="Arial" w:cs="Arial"/>
          <w:b/>
          <w:sz w:val="24"/>
          <w:szCs w:val="24"/>
        </w:rPr>
        <w:t>CAMPAÑA DE LA ALCALDÍA DE PASTO PARA LA REACTIVACIÓN ECONÓMICA</w:t>
      </w:r>
    </w:p>
    <w:p w14:paraId="6911B786" w14:textId="77777777" w:rsidR="005527AB" w:rsidRPr="005527AB" w:rsidRDefault="005527AB" w:rsidP="0055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BA86F7" w14:textId="77777777" w:rsidR="005527AB" w:rsidRPr="005527AB" w:rsidRDefault="005527AB" w:rsidP="0055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7AB">
        <w:rPr>
          <w:rFonts w:ascii="Arial" w:hAnsi="Arial" w:cs="Arial"/>
          <w:sz w:val="24"/>
          <w:szCs w:val="24"/>
        </w:rPr>
        <w:t>La Alcaldía de Pasto lanzó la campaña ¡La plaza, mi casa!, que busca reactivar económicamente a las centrales de abasto, al fortalecer con capacitaciones a los comerciantes para que se ofrezca una mejor atención a los usuarios.</w:t>
      </w:r>
    </w:p>
    <w:p w14:paraId="79D89229" w14:textId="77777777" w:rsidR="005527AB" w:rsidRPr="005527AB" w:rsidRDefault="005527AB" w:rsidP="0055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C2656" w14:textId="77777777" w:rsidR="005527AB" w:rsidRPr="005527AB" w:rsidRDefault="005527AB" w:rsidP="0055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7AB">
        <w:rPr>
          <w:rFonts w:ascii="Arial" w:hAnsi="Arial" w:cs="Arial"/>
          <w:sz w:val="24"/>
          <w:szCs w:val="24"/>
        </w:rPr>
        <w:t>La estrategia se presentó inicialmente en la plaza de mercado Los Dos Puentes, en un acto especial en el que se recordó la historia de la central de abastos y de las personas que llevan muchos años vinculadas a este oficio.</w:t>
      </w:r>
    </w:p>
    <w:p w14:paraId="44075309" w14:textId="77777777" w:rsidR="005527AB" w:rsidRPr="005527AB" w:rsidRDefault="005527AB" w:rsidP="0055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095709" w14:textId="77777777" w:rsidR="005527AB" w:rsidRPr="005527AB" w:rsidRDefault="005527AB" w:rsidP="0055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7AB">
        <w:rPr>
          <w:rFonts w:ascii="Arial" w:hAnsi="Arial" w:cs="Arial"/>
          <w:sz w:val="24"/>
          <w:szCs w:val="24"/>
        </w:rPr>
        <w:t xml:space="preserve">“Agradecemos por preocuparse por el bienestar de nosotros, saber que nos están arreglando la plaza y convirtiéndola en nuestra casa nos tiene muy contentos, gracias a la mesa de invitados por hacer esto, nosotros nos uniremos para seguir trabajando”, fue el mensaje de la comerciante, Diana </w:t>
      </w:r>
      <w:proofErr w:type="spellStart"/>
      <w:r w:rsidRPr="005527AB">
        <w:rPr>
          <w:rFonts w:ascii="Arial" w:hAnsi="Arial" w:cs="Arial"/>
          <w:sz w:val="24"/>
          <w:szCs w:val="24"/>
        </w:rPr>
        <w:t>Maigual</w:t>
      </w:r>
      <w:proofErr w:type="spellEnd"/>
      <w:r w:rsidRPr="005527AB">
        <w:rPr>
          <w:rFonts w:ascii="Arial" w:hAnsi="Arial" w:cs="Arial"/>
          <w:sz w:val="24"/>
          <w:szCs w:val="24"/>
        </w:rPr>
        <w:t>.</w:t>
      </w:r>
    </w:p>
    <w:p w14:paraId="495CDB25" w14:textId="77777777" w:rsidR="005527AB" w:rsidRPr="005527AB" w:rsidRDefault="005527AB" w:rsidP="0055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00358" w14:textId="77777777" w:rsidR="005527AB" w:rsidRPr="005527AB" w:rsidRDefault="005527AB" w:rsidP="0055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7AB">
        <w:rPr>
          <w:rFonts w:ascii="Arial" w:hAnsi="Arial" w:cs="Arial"/>
          <w:sz w:val="24"/>
          <w:szCs w:val="24"/>
        </w:rPr>
        <w:t>A través de diferentes actividades se busca generar un cambio de actitud entre los comerciantes de las plazas, en el cuidado de sus puestos, en la atención a los usuarios y reconocer esos avances positivos para fomentar una nueva cultura en la central de abastos. “En cumplimiento de las metas del plan de desarrollo, realizamos esta campaña para incentivar a los usuarios a cumplir con el reglamento interno y así mejorar nuestra plaza”, comentó el director administrativo de Plazas de Mercado, Andrés Molina.</w:t>
      </w:r>
    </w:p>
    <w:p w14:paraId="3A9D05D6" w14:textId="77777777" w:rsidR="005527AB" w:rsidRPr="005527AB" w:rsidRDefault="005527AB" w:rsidP="0055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F5A56E" w14:textId="77777777" w:rsidR="005527AB" w:rsidRPr="005527AB" w:rsidRDefault="005527AB" w:rsidP="0055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7AB">
        <w:rPr>
          <w:rFonts w:ascii="Arial" w:hAnsi="Arial" w:cs="Arial"/>
          <w:sz w:val="24"/>
          <w:szCs w:val="24"/>
        </w:rPr>
        <w:t>La estrategia se adelanta con apoyo de la Subsecretaría de Cultura Ciudadana, a cargo de Julio César Ramírez, quien explicó acciones como los murales y el concurso la Canasta Comunitaria, que premiará a los comerciantes que cumplan y se articulen de mejor manera con la iniciativa.</w:t>
      </w:r>
    </w:p>
    <w:p w14:paraId="4ED839C3" w14:textId="77777777" w:rsidR="005527AB" w:rsidRPr="005527AB" w:rsidRDefault="005527AB" w:rsidP="0055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F38A8E" w14:textId="10CF4253" w:rsidR="005527AB" w:rsidRPr="005527AB" w:rsidRDefault="005527AB" w:rsidP="0055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7AB">
        <w:rPr>
          <w:rFonts w:ascii="Arial" w:hAnsi="Arial" w:cs="Arial"/>
          <w:sz w:val="24"/>
          <w:szCs w:val="24"/>
        </w:rPr>
        <w:t xml:space="preserve">El lanzamiento fue acompañado por el Secretario General, Orlando </w:t>
      </w:r>
      <w:proofErr w:type="spellStart"/>
      <w:r w:rsidRPr="005527AB">
        <w:rPr>
          <w:rFonts w:ascii="Arial" w:hAnsi="Arial" w:cs="Arial"/>
          <w:sz w:val="24"/>
          <w:szCs w:val="24"/>
        </w:rPr>
        <w:t>Cháves</w:t>
      </w:r>
      <w:proofErr w:type="spellEnd"/>
      <w:r w:rsidRPr="005527AB">
        <w:rPr>
          <w:rFonts w:ascii="Arial" w:hAnsi="Arial" w:cs="Arial"/>
          <w:sz w:val="24"/>
          <w:szCs w:val="24"/>
        </w:rPr>
        <w:t>; la Secretaria</w:t>
      </w:r>
      <w:r>
        <w:rPr>
          <w:rFonts w:ascii="Arial" w:hAnsi="Arial" w:cs="Arial"/>
          <w:sz w:val="24"/>
          <w:szCs w:val="24"/>
        </w:rPr>
        <w:t xml:space="preserve"> de Cultura, </w:t>
      </w:r>
      <w:proofErr w:type="spellStart"/>
      <w:r>
        <w:rPr>
          <w:rFonts w:ascii="Arial" w:hAnsi="Arial" w:cs="Arial"/>
          <w:sz w:val="24"/>
          <w:szCs w:val="24"/>
        </w:rPr>
        <w:t>Gisella</w:t>
      </w:r>
      <w:proofErr w:type="spellEnd"/>
      <w:r>
        <w:rPr>
          <w:rFonts w:ascii="Arial" w:hAnsi="Arial" w:cs="Arial"/>
          <w:sz w:val="24"/>
          <w:szCs w:val="24"/>
        </w:rPr>
        <w:t xml:space="preserve"> Checa</w:t>
      </w:r>
      <w:r w:rsidRPr="005527AB">
        <w:rPr>
          <w:rFonts w:ascii="Arial" w:hAnsi="Arial" w:cs="Arial"/>
          <w:sz w:val="24"/>
          <w:szCs w:val="24"/>
        </w:rPr>
        <w:t xml:space="preserve"> y la Directora de Planeación de la Cámara de Comercio, Pilar Benavides.</w:t>
      </w:r>
    </w:p>
    <w:p w14:paraId="741730D7" w14:textId="77777777" w:rsidR="005527AB" w:rsidRPr="005527AB" w:rsidRDefault="005527AB" w:rsidP="0055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4419F2" w14:textId="3D3C8982" w:rsidR="00F546F2" w:rsidRPr="005527AB" w:rsidRDefault="00F546F2" w:rsidP="0055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546F2" w:rsidRPr="005527A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B0021" w14:textId="77777777" w:rsidR="00704E06" w:rsidRDefault="00704E06" w:rsidP="0038235E">
      <w:pPr>
        <w:spacing w:after="0" w:line="240" w:lineRule="auto"/>
      </w:pPr>
      <w:r>
        <w:separator/>
      </w:r>
    </w:p>
  </w:endnote>
  <w:endnote w:type="continuationSeparator" w:id="0">
    <w:p w14:paraId="76ADD0DC" w14:textId="77777777" w:rsidR="00704E06" w:rsidRDefault="00704E06" w:rsidP="003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474A8" w14:textId="77777777" w:rsidR="00704E06" w:rsidRDefault="00704E06" w:rsidP="0038235E">
      <w:pPr>
        <w:spacing w:after="0" w:line="240" w:lineRule="auto"/>
      </w:pPr>
      <w:r>
        <w:separator/>
      </w:r>
    </w:p>
  </w:footnote>
  <w:footnote w:type="continuationSeparator" w:id="0">
    <w:p w14:paraId="56E479B3" w14:textId="77777777" w:rsidR="00704E06" w:rsidRDefault="00704E06" w:rsidP="003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4682" w14:textId="251D7DF5" w:rsidR="0038235E" w:rsidRDefault="0038235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775E1B7" wp14:editId="6035FE7F">
          <wp:simplePos x="0" y="0"/>
          <wp:positionH relativeFrom="page">
            <wp:posOffset>-245745</wp:posOffset>
          </wp:positionH>
          <wp:positionV relativeFrom="paragraph">
            <wp:posOffset>-419735</wp:posOffset>
          </wp:positionV>
          <wp:extent cx="7991152" cy="10406418"/>
          <wp:effectExtent l="0" t="0" r="0" b="0"/>
          <wp:wrapNone/>
          <wp:docPr id="2" name="Imagen 2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, Gráfico de proyección solar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40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269A9"/>
    <w:rsid w:val="0003109E"/>
    <w:rsid w:val="00046F68"/>
    <w:rsid w:val="00046F85"/>
    <w:rsid w:val="00076AFE"/>
    <w:rsid w:val="000778DB"/>
    <w:rsid w:val="000C7E98"/>
    <w:rsid w:val="000D6F0B"/>
    <w:rsid w:val="00140480"/>
    <w:rsid w:val="00143903"/>
    <w:rsid w:val="00143E66"/>
    <w:rsid w:val="00146268"/>
    <w:rsid w:val="001610D4"/>
    <w:rsid w:val="00215C64"/>
    <w:rsid w:val="00283703"/>
    <w:rsid w:val="002A15A1"/>
    <w:rsid w:val="002A524F"/>
    <w:rsid w:val="002B42B3"/>
    <w:rsid w:val="002C09B1"/>
    <w:rsid w:val="00335544"/>
    <w:rsid w:val="00336084"/>
    <w:rsid w:val="00343558"/>
    <w:rsid w:val="00363FCE"/>
    <w:rsid w:val="0037030C"/>
    <w:rsid w:val="0038235E"/>
    <w:rsid w:val="00390A0C"/>
    <w:rsid w:val="003B4E14"/>
    <w:rsid w:val="003C4F36"/>
    <w:rsid w:val="003F43BE"/>
    <w:rsid w:val="004124E9"/>
    <w:rsid w:val="0041527A"/>
    <w:rsid w:val="00415942"/>
    <w:rsid w:val="00426B8D"/>
    <w:rsid w:val="0043407E"/>
    <w:rsid w:val="004568FF"/>
    <w:rsid w:val="004743AD"/>
    <w:rsid w:val="004910C2"/>
    <w:rsid w:val="004911C5"/>
    <w:rsid w:val="00492B89"/>
    <w:rsid w:val="004A1326"/>
    <w:rsid w:val="004D37F0"/>
    <w:rsid w:val="00514329"/>
    <w:rsid w:val="0053764A"/>
    <w:rsid w:val="005447FE"/>
    <w:rsid w:val="005475DF"/>
    <w:rsid w:val="005527AB"/>
    <w:rsid w:val="00565097"/>
    <w:rsid w:val="00577491"/>
    <w:rsid w:val="0058532B"/>
    <w:rsid w:val="00586802"/>
    <w:rsid w:val="005A4E34"/>
    <w:rsid w:val="005A5405"/>
    <w:rsid w:val="005A7430"/>
    <w:rsid w:val="005C2BFD"/>
    <w:rsid w:val="005F3450"/>
    <w:rsid w:val="00600B6A"/>
    <w:rsid w:val="006059E0"/>
    <w:rsid w:val="006215D7"/>
    <w:rsid w:val="0063768A"/>
    <w:rsid w:val="00651DC3"/>
    <w:rsid w:val="006549DE"/>
    <w:rsid w:val="00654B10"/>
    <w:rsid w:val="00655EBE"/>
    <w:rsid w:val="006A3ED6"/>
    <w:rsid w:val="006B77D9"/>
    <w:rsid w:val="006D1385"/>
    <w:rsid w:val="006D2473"/>
    <w:rsid w:val="0070083E"/>
    <w:rsid w:val="00704E06"/>
    <w:rsid w:val="0070619F"/>
    <w:rsid w:val="007773BD"/>
    <w:rsid w:val="00782435"/>
    <w:rsid w:val="007B546B"/>
    <w:rsid w:val="007E439C"/>
    <w:rsid w:val="00810F57"/>
    <w:rsid w:val="00816688"/>
    <w:rsid w:val="00816CF4"/>
    <w:rsid w:val="008238A5"/>
    <w:rsid w:val="00825303"/>
    <w:rsid w:val="00833910"/>
    <w:rsid w:val="00850E1A"/>
    <w:rsid w:val="0085159D"/>
    <w:rsid w:val="00867C02"/>
    <w:rsid w:val="008757FD"/>
    <w:rsid w:val="0088473C"/>
    <w:rsid w:val="00891C98"/>
    <w:rsid w:val="008A36BF"/>
    <w:rsid w:val="008B20C2"/>
    <w:rsid w:val="008F41B8"/>
    <w:rsid w:val="00913242"/>
    <w:rsid w:val="00942155"/>
    <w:rsid w:val="00982C03"/>
    <w:rsid w:val="009B2138"/>
    <w:rsid w:val="009D267A"/>
    <w:rsid w:val="009D6FE9"/>
    <w:rsid w:val="009E6D8C"/>
    <w:rsid w:val="009E7082"/>
    <w:rsid w:val="00A06E0F"/>
    <w:rsid w:val="00A5461B"/>
    <w:rsid w:val="00A55B41"/>
    <w:rsid w:val="00AB04C2"/>
    <w:rsid w:val="00AE6175"/>
    <w:rsid w:val="00AE7441"/>
    <w:rsid w:val="00B16A66"/>
    <w:rsid w:val="00B24669"/>
    <w:rsid w:val="00B404C6"/>
    <w:rsid w:val="00B53C91"/>
    <w:rsid w:val="00B66105"/>
    <w:rsid w:val="00BC4501"/>
    <w:rsid w:val="00C20239"/>
    <w:rsid w:val="00C209E9"/>
    <w:rsid w:val="00C61B21"/>
    <w:rsid w:val="00C65AB0"/>
    <w:rsid w:val="00C74DE0"/>
    <w:rsid w:val="00C84B8B"/>
    <w:rsid w:val="00CB6C47"/>
    <w:rsid w:val="00D14E92"/>
    <w:rsid w:val="00D21063"/>
    <w:rsid w:val="00D70C09"/>
    <w:rsid w:val="00DA5E00"/>
    <w:rsid w:val="00DA7C3B"/>
    <w:rsid w:val="00DF2D28"/>
    <w:rsid w:val="00E0434A"/>
    <w:rsid w:val="00E40740"/>
    <w:rsid w:val="00E655EE"/>
    <w:rsid w:val="00E81437"/>
    <w:rsid w:val="00E81BD1"/>
    <w:rsid w:val="00E82536"/>
    <w:rsid w:val="00E846D9"/>
    <w:rsid w:val="00EA25A3"/>
    <w:rsid w:val="00EE23E6"/>
    <w:rsid w:val="00EE5397"/>
    <w:rsid w:val="00EF7E34"/>
    <w:rsid w:val="00F01EBD"/>
    <w:rsid w:val="00F22FAA"/>
    <w:rsid w:val="00F546F2"/>
    <w:rsid w:val="00F8428A"/>
    <w:rsid w:val="00F87685"/>
    <w:rsid w:val="00FC766B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8CA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35E"/>
  </w:style>
  <w:style w:type="paragraph" w:styleId="Piedepgina">
    <w:name w:val="footer"/>
    <w:basedOn w:val="Normal"/>
    <w:link w:val="Piedepgina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C3A3-2F2E-4E1F-AE1C-DE913A9D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2021-09-16T04:59:00Z</dcterms:created>
  <dcterms:modified xsi:type="dcterms:W3CDTF">2021-09-16T04:59:00Z</dcterms:modified>
</cp:coreProperties>
</file>