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4D384106" w:rsidR="007E5540" w:rsidRPr="00390B44" w:rsidRDefault="003F2D8E" w:rsidP="007E5540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390B44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7773BD" w:rsidRPr="00390B44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390B44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390B44">
        <w:rPr>
          <w:rFonts w:cstheme="minorHAnsi"/>
          <w:b/>
          <w:color w:val="FFFFFF" w:themeColor="background1"/>
          <w:sz w:val="20"/>
          <w:szCs w:val="20"/>
        </w:rPr>
        <w:t>499</w:t>
      </w:r>
    </w:p>
    <w:p w14:paraId="248C7654" w14:textId="025A5C6A" w:rsidR="00514FEC" w:rsidRPr="00390B44" w:rsidRDefault="00390B44" w:rsidP="007E5540">
      <w:pPr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 xml:space="preserve">              </w:t>
      </w:r>
      <w:r w:rsidR="00F84FBB" w:rsidRPr="00390B44">
        <w:rPr>
          <w:rFonts w:cstheme="minorHAnsi"/>
          <w:b/>
          <w:color w:val="002060"/>
          <w:sz w:val="20"/>
          <w:szCs w:val="20"/>
        </w:rPr>
        <w:t>6</w:t>
      </w:r>
      <w:r w:rsidR="00736748" w:rsidRPr="00390B44">
        <w:rPr>
          <w:rFonts w:cstheme="minorHAnsi"/>
          <w:b/>
          <w:color w:val="002060"/>
          <w:sz w:val="20"/>
          <w:szCs w:val="20"/>
        </w:rPr>
        <w:t xml:space="preserve"> de octubre</w:t>
      </w:r>
      <w:r w:rsidR="002A6082" w:rsidRPr="00390B44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41B097DB" w14:textId="272BE153" w:rsidR="00935CC2" w:rsidRDefault="00935CC2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B0CAA0" w14:textId="2A5A2E66" w:rsidR="006445EC" w:rsidRDefault="006445EC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0F0157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390B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ABIERTAS LAS INSCRIPCIONES PARA QUE JÓVENES DE PASTO OCUPEN CURULES ESPECIALES EN EL CONSEJO MUNICIPAL DE JUVENTUD</w:t>
      </w:r>
    </w:p>
    <w:p w14:paraId="6CB342B1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4126335" w14:textId="02235EAC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>Hasta el próximo 20 de octubre estarán abiertas las inscripciones para que los jóvenes de 14 a 28 años ocupen las curules especiales en el Consejo Municipal de Juventud (</w:t>
      </w:r>
      <w:proofErr w:type="spellStart"/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>CMJ</w:t>
      </w:r>
      <w:proofErr w:type="spellEnd"/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).  </w:t>
      </w:r>
    </w:p>
    <w:p w14:paraId="4074B91A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58EDF3E9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Esta convocatoria está dirigida a la población joven que integra organizaciones campesinas, indígenas, afrocolombianas, palenqueras, </w:t>
      </w:r>
      <w:proofErr w:type="spellStart"/>
      <w:r w:rsidRPr="00390B44">
        <w:rPr>
          <w:rFonts w:ascii="Arial" w:eastAsia="Times New Roman" w:hAnsi="Arial" w:cs="Arial"/>
          <w:bCs/>
          <w:i/>
          <w:sz w:val="24"/>
          <w:szCs w:val="24"/>
          <w:lang w:eastAsia="es-CO"/>
        </w:rPr>
        <w:t>rom</w:t>
      </w:r>
      <w:proofErr w:type="spellEnd"/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y de víctimas, que se encuentran en el municipio.</w:t>
      </w:r>
    </w:p>
    <w:p w14:paraId="3BB306D7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5E1A2DBC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La directora administrativa de Juventud, Lina María Riascos Muñoz, indicó que este llamado se realiza con el fin de que el </w:t>
      </w:r>
      <w:proofErr w:type="spellStart"/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>CMJ</w:t>
      </w:r>
      <w:proofErr w:type="spellEnd"/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contemple la participación de toda la población juvenil que habita el territorio y así dinamizar el proceso representativo en la capital nariñense.</w:t>
      </w:r>
    </w:p>
    <w:p w14:paraId="2D597803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5C5DE873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>“Buscamos que los jóvenes tengan todas las garantías de inclusión y ningún sector se quede sin participar, por ello, hacemos una invitación a que postulen su nombre a este proceso político y democrático”, sostuvo la funcionaria.</w:t>
      </w:r>
    </w:p>
    <w:p w14:paraId="19AB6A0F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6010729A" w14:textId="74C0DF61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Los interesados en la convocatoria podrán inscribirse en las instalaciones de la Dirección Administrativa de Juventud, ubicadas en la carrera 21 B No. 19-37, quinto piso, en horario de 8:00 a.m. a 12:00 m y de 2:00 a 6:00 p.m. Entre los requisitos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es-CO"/>
        </w:rPr>
        <w:t>a</w:t>
      </w:r>
      <w:proofErr w:type="gramEnd"/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tener en cuenta por los participantes están el acreditar con certificación su pertenencia a un grupo étnico determinado y fotocopia del documento de identidad.</w:t>
      </w:r>
    </w:p>
    <w:p w14:paraId="72095DC7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3F6CD118" w14:textId="791F7878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Una vez se cumplan con las fechas establecidas para este ejercicio, se tendrán 5 días hábiles para que el 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>A</w:t>
      </w:r>
      <w:bookmarkStart w:id="0" w:name="_GoBack"/>
      <w:bookmarkEnd w:id="0"/>
      <w:r w:rsidRPr="00390B44">
        <w:rPr>
          <w:rFonts w:ascii="Arial" w:eastAsia="Times New Roman" w:hAnsi="Arial" w:cs="Arial"/>
          <w:bCs/>
          <w:sz w:val="24"/>
          <w:szCs w:val="24"/>
          <w:lang w:eastAsia="es-CO"/>
        </w:rPr>
        <w:t>lcalde de Pasto, Germán Chamorro De La Rosa, elija hasta 8 curules especiales para el municipio.</w:t>
      </w:r>
    </w:p>
    <w:p w14:paraId="70D658DD" w14:textId="77777777" w:rsidR="00390B44" w:rsidRPr="00390B44" w:rsidRDefault="00390B44" w:rsidP="00390B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sectPr w:rsidR="00390B44" w:rsidRPr="00390B44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75A9C" w14:textId="77777777" w:rsidR="009A2D17" w:rsidRDefault="009A2D17" w:rsidP="00EA597E">
      <w:pPr>
        <w:spacing w:after="0" w:line="240" w:lineRule="auto"/>
      </w:pPr>
      <w:r>
        <w:separator/>
      </w:r>
    </w:p>
  </w:endnote>
  <w:endnote w:type="continuationSeparator" w:id="0">
    <w:p w14:paraId="79A0AACA" w14:textId="77777777" w:rsidR="009A2D17" w:rsidRDefault="009A2D17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A415" w14:textId="77777777" w:rsidR="009A2D17" w:rsidRDefault="009A2D17" w:rsidP="00EA597E">
      <w:pPr>
        <w:spacing w:after="0" w:line="240" w:lineRule="auto"/>
      </w:pPr>
      <w:r>
        <w:separator/>
      </w:r>
    </w:p>
  </w:footnote>
  <w:footnote w:type="continuationSeparator" w:id="0">
    <w:p w14:paraId="20B6133C" w14:textId="77777777" w:rsidR="009A2D17" w:rsidRDefault="009A2D17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976C0D" w:rsidRDefault="00976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26C45"/>
    <w:rsid w:val="000448D1"/>
    <w:rsid w:val="00046DEE"/>
    <w:rsid w:val="00075A9B"/>
    <w:rsid w:val="0009254B"/>
    <w:rsid w:val="000C3FAD"/>
    <w:rsid w:val="000E3B65"/>
    <w:rsid w:val="00182A00"/>
    <w:rsid w:val="001D5CB3"/>
    <w:rsid w:val="00232FBA"/>
    <w:rsid w:val="002920B6"/>
    <w:rsid w:val="002A4120"/>
    <w:rsid w:val="002A6082"/>
    <w:rsid w:val="002A6645"/>
    <w:rsid w:val="002B0720"/>
    <w:rsid w:val="002B0A17"/>
    <w:rsid w:val="002D0645"/>
    <w:rsid w:val="002E68E1"/>
    <w:rsid w:val="002F135C"/>
    <w:rsid w:val="00307AB7"/>
    <w:rsid w:val="00390B44"/>
    <w:rsid w:val="003A716C"/>
    <w:rsid w:val="003F067F"/>
    <w:rsid w:val="003F2D8E"/>
    <w:rsid w:val="00441282"/>
    <w:rsid w:val="004554FD"/>
    <w:rsid w:val="0049073F"/>
    <w:rsid w:val="004B7F4D"/>
    <w:rsid w:val="004C0D88"/>
    <w:rsid w:val="004D37F0"/>
    <w:rsid w:val="004F1B84"/>
    <w:rsid w:val="004F4856"/>
    <w:rsid w:val="005033B7"/>
    <w:rsid w:val="00514FEC"/>
    <w:rsid w:val="00520E97"/>
    <w:rsid w:val="00594279"/>
    <w:rsid w:val="005A5077"/>
    <w:rsid w:val="005A5405"/>
    <w:rsid w:val="005C63E9"/>
    <w:rsid w:val="005D2561"/>
    <w:rsid w:val="005E4E4F"/>
    <w:rsid w:val="005F2269"/>
    <w:rsid w:val="005F3B75"/>
    <w:rsid w:val="00607A23"/>
    <w:rsid w:val="00617AD1"/>
    <w:rsid w:val="00620265"/>
    <w:rsid w:val="00641AF2"/>
    <w:rsid w:val="006445EC"/>
    <w:rsid w:val="006F4CC6"/>
    <w:rsid w:val="00726CA2"/>
    <w:rsid w:val="00736748"/>
    <w:rsid w:val="00751646"/>
    <w:rsid w:val="00755C07"/>
    <w:rsid w:val="007773BD"/>
    <w:rsid w:val="007970EA"/>
    <w:rsid w:val="007E5540"/>
    <w:rsid w:val="007E7912"/>
    <w:rsid w:val="00807DC1"/>
    <w:rsid w:val="00815FF6"/>
    <w:rsid w:val="0086672A"/>
    <w:rsid w:val="008858E5"/>
    <w:rsid w:val="008A74D4"/>
    <w:rsid w:val="008B7466"/>
    <w:rsid w:val="008F418E"/>
    <w:rsid w:val="009040F5"/>
    <w:rsid w:val="009112DF"/>
    <w:rsid w:val="009121B1"/>
    <w:rsid w:val="00912532"/>
    <w:rsid w:val="00923DA0"/>
    <w:rsid w:val="00935CC2"/>
    <w:rsid w:val="00950132"/>
    <w:rsid w:val="00957B07"/>
    <w:rsid w:val="00976C0D"/>
    <w:rsid w:val="00993F99"/>
    <w:rsid w:val="009A1031"/>
    <w:rsid w:val="009A2A16"/>
    <w:rsid w:val="009A2D17"/>
    <w:rsid w:val="009A5EEA"/>
    <w:rsid w:val="009D1208"/>
    <w:rsid w:val="009D4A4B"/>
    <w:rsid w:val="009D571E"/>
    <w:rsid w:val="00A04CC5"/>
    <w:rsid w:val="00A05B96"/>
    <w:rsid w:val="00A26180"/>
    <w:rsid w:val="00A57E67"/>
    <w:rsid w:val="00A76BF4"/>
    <w:rsid w:val="00A97790"/>
    <w:rsid w:val="00AC59B3"/>
    <w:rsid w:val="00AF30E9"/>
    <w:rsid w:val="00B069CF"/>
    <w:rsid w:val="00B3016E"/>
    <w:rsid w:val="00B34838"/>
    <w:rsid w:val="00B457C2"/>
    <w:rsid w:val="00B8421C"/>
    <w:rsid w:val="00BB119B"/>
    <w:rsid w:val="00BD37DB"/>
    <w:rsid w:val="00BD6657"/>
    <w:rsid w:val="00BE13E3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61E1"/>
    <w:rsid w:val="00D62258"/>
    <w:rsid w:val="00D71DAC"/>
    <w:rsid w:val="00D85352"/>
    <w:rsid w:val="00DB13C4"/>
    <w:rsid w:val="00DE6C98"/>
    <w:rsid w:val="00E0434A"/>
    <w:rsid w:val="00E271DA"/>
    <w:rsid w:val="00E33EA3"/>
    <w:rsid w:val="00E3743C"/>
    <w:rsid w:val="00E65347"/>
    <w:rsid w:val="00E80878"/>
    <w:rsid w:val="00E84791"/>
    <w:rsid w:val="00E913FE"/>
    <w:rsid w:val="00EA3A8E"/>
    <w:rsid w:val="00EA597E"/>
    <w:rsid w:val="00EA5A95"/>
    <w:rsid w:val="00EB2491"/>
    <w:rsid w:val="00EC0921"/>
    <w:rsid w:val="00EC3521"/>
    <w:rsid w:val="00EC637A"/>
    <w:rsid w:val="00EE5397"/>
    <w:rsid w:val="00F2213C"/>
    <w:rsid w:val="00F56789"/>
    <w:rsid w:val="00F84FBB"/>
    <w:rsid w:val="00F9188F"/>
    <w:rsid w:val="00F9737D"/>
    <w:rsid w:val="00FA221C"/>
    <w:rsid w:val="00FB2876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C349-0858-4FB9-A509-5C0A22C5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5</cp:revision>
  <dcterms:created xsi:type="dcterms:W3CDTF">2021-10-06T21:22:00Z</dcterms:created>
  <dcterms:modified xsi:type="dcterms:W3CDTF">2021-10-07T03:01:00Z</dcterms:modified>
</cp:coreProperties>
</file>