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3371DC" w14:textId="77777777" w:rsidR="0049073F" w:rsidRDefault="005A5405" w:rsidP="0049073F">
      <w:bookmarkStart w:id="0" w:name="_GoBack"/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79EE385E" wp14:editId="00C2EC2D">
            <wp:simplePos x="0" y="0"/>
            <wp:positionH relativeFrom="page">
              <wp:posOffset>-218752</wp:posOffset>
            </wp:positionH>
            <wp:positionV relativeFrom="paragraph">
              <wp:posOffset>-902894</wp:posOffset>
            </wp:positionV>
            <wp:extent cx="7991475" cy="10262650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475" cy="1026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61A3DF49" w14:textId="43D0D1A2" w:rsidR="001E3EC7" w:rsidRPr="0049073F" w:rsidRDefault="007773BD" w:rsidP="0049073F">
      <w:pPr>
        <w:ind w:left="7080" w:firstLine="708"/>
      </w:pPr>
      <w:r w:rsidRPr="007773BD">
        <w:rPr>
          <w:b/>
          <w:color w:val="FFFFFF" w:themeColor="background1"/>
        </w:rPr>
        <w:t>No.</w:t>
      </w:r>
      <w:r w:rsidR="001007E6">
        <w:rPr>
          <w:b/>
          <w:color w:val="FFFFFF" w:themeColor="background1"/>
        </w:rPr>
        <w:t xml:space="preserve"> </w:t>
      </w:r>
      <w:r w:rsidR="00691E40">
        <w:rPr>
          <w:b/>
          <w:color w:val="FFFFFF" w:themeColor="background1"/>
        </w:rPr>
        <w:t>509</w:t>
      </w:r>
    </w:p>
    <w:p w14:paraId="66B9CF9B" w14:textId="67C9B846" w:rsidR="007773BD" w:rsidRDefault="00223A7D" w:rsidP="007773BD">
      <w:pPr>
        <w:ind w:left="6372"/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 </w:t>
      </w:r>
      <w:r w:rsidR="00B653F6">
        <w:rPr>
          <w:b/>
          <w:color w:val="FFFFFF" w:themeColor="background1"/>
        </w:rPr>
        <w:t xml:space="preserve">    </w:t>
      </w:r>
      <w:r w:rsidR="00AA30CF">
        <w:rPr>
          <w:b/>
          <w:color w:val="002060"/>
        </w:rPr>
        <w:t>10</w:t>
      </w:r>
      <w:r w:rsidR="00493C42">
        <w:rPr>
          <w:b/>
          <w:color w:val="002060"/>
        </w:rPr>
        <w:t xml:space="preserve"> de octu</w:t>
      </w:r>
      <w:r>
        <w:rPr>
          <w:b/>
          <w:color w:val="002060"/>
        </w:rPr>
        <w:t>bre</w:t>
      </w:r>
      <w:r w:rsidR="0049073F">
        <w:rPr>
          <w:b/>
          <w:color w:val="002060"/>
        </w:rPr>
        <w:t xml:space="preserve"> de 2021</w:t>
      </w:r>
    </w:p>
    <w:p w14:paraId="015E5038" w14:textId="77777777" w:rsidR="007748D3" w:rsidRDefault="007748D3" w:rsidP="00AE63AE">
      <w:pPr>
        <w:pStyle w:val="Sinespaciado"/>
        <w:rPr>
          <w:b/>
          <w:color w:val="FFFFFF" w:themeColor="background1"/>
        </w:rPr>
      </w:pPr>
    </w:p>
    <w:p w14:paraId="1A381ED5" w14:textId="77777777" w:rsidR="00AE63AE" w:rsidRPr="00C77EF2" w:rsidRDefault="00AE63AE" w:rsidP="00AE63AE">
      <w:pPr>
        <w:pStyle w:val="Sinespaciado"/>
        <w:rPr>
          <w:rFonts w:ascii="Arial" w:hAnsi="Arial" w:cs="Arial"/>
          <w:b/>
          <w:sz w:val="24"/>
          <w:szCs w:val="24"/>
        </w:rPr>
      </w:pPr>
    </w:p>
    <w:p w14:paraId="2F62AEB4" w14:textId="5913526B" w:rsidR="000E2970" w:rsidRDefault="000E2970" w:rsidP="005019E0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2B4777C2" w14:textId="77777777" w:rsidR="00AA30CF" w:rsidRDefault="00AA30CF" w:rsidP="00AA30CF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9D04E20" w14:textId="0FC8F40E" w:rsidR="00AA30CF" w:rsidRPr="00AA30CF" w:rsidRDefault="00AA30CF" w:rsidP="00AA30CF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AA30CF">
        <w:rPr>
          <w:rFonts w:ascii="Arial" w:hAnsi="Arial" w:cs="Arial"/>
          <w:b/>
          <w:bCs/>
          <w:sz w:val="24"/>
          <w:szCs w:val="24"/>
        </w:rPr>
        <w:t>ALCALDÍA DE PASTO AVANZA CON LA APLICACIÓN DE LA LEY 2155 DE INVERSIÓN SOCIAL, QUE OTORGA DESCUENTOS PARA EL PAGO DE MULTAS DE TRÁNSITO</w:t>
      </w:r>
    </w:p>
    <w:p w14:paraId="6751E3DC" w14:textId="77777777" w:rsidR="00AA30CF" w:rsidRPr="00AA30CF" w:rsidRDefault="00AA30CF" w:rsidP="00AA30C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B9F5EA4" w14:textId="31DD78A5" w:rsidR="00AA30CF" w:rsidRPr="00AA30CF" w:rsidRDefault="00AA30CF" w:rsidP="00AA30C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A30CF">
        <w:rPr>
          <w:rFonts w:ascii="Arial" w:hAnsi="Arial" w:cs="Arial"/>
          <w:sz w:val="24"/>
          <w:szCs w:val="24"/>
        </w:rPr>
        <w:t>El Secretario de Tránsito y Transporte, Javier Recalde Martínez, entregó un balan</w:t>
      </w:r>
      <w:r w:rsidR="00691E40">
        <w:rPr>
          <w:rFonts w:ascii="Arial" w:hAnsi="Arial" w:cs="Arial"/>
          <w:sz w:val="24"/>
          <w:szCs w:val="24"/>
        </w:rPr>
        <w:t xml:space="preserve">ce positivo de la acogida, </w:t>
      </w:r>
      <w:r w:rsidRPr="00AA30CF">
        <w:rPr>
          <w:rFonts w:ascii="Arial" w:hAnsi="Arial" w:cs="Arial"/>
          <w:sz w:val="24"/>
          <w:szCs w:val="24"/>
        </w:rPr>
        <w:t xml:space="preserve">por parte de la ciudadanía, </w:t>
      </w:r>
      <w:r w:rsidR="00691E40">
        <w:rPr>
          <w:rFonts w:ascii="Arial" w:hAnsi="Arial" w:cs="Arial"/>
          <w:sz w:val="24"/>
          <w:szCs w:val="24"/>
        </w:rPr>
        <w:t xml:space="preserve">de </w:t>
      </w:r>
      <w:r w:rsidRPr="00AA30CF">
        <w:rPr>
          <w:rFonts w:ascii="Arial" w:hAnsi="Arial" w:cs="Arial"/>
          <w:sz w:val="24"/>
          <w:szCs w:val="24"/>
        </w:rPr>
        <w:t>los descuentos para el pago de las multas de tránsito que estableció el Gobierno Nacional en la Ley 2155 de Inversión Social.</w:t>
      </w:r>
    </w:p>
    <w:p w14:paraId="3BFE8CC0" w14:textId="77777777" w:rsidR="00AA30CF" w:rsidRPr="00AA30CF" w:rsidRDefault="00AA30CF" w:rsidP="00AA30C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F6A6D0E" w14:textId="77777777" w:rsidR="00AA30CF" w:rsidRPr="00AA30CF" w:rsidRDefault="00AA30CF" w:rsidP="00AA30C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A30CF">
        <w:rPr>
          <w:rFonts w:ascii="Arial" w:hAnsi="Arial" w:cs="Arial"/>
          <w:sz w:val="24"/>
          <w:szCs w:val="24"/>
        </w:rPr>
        <w:t xml:space="preserve">El funcionario explicó que estos beneficios, que son válidos para multas consolidadas antes del 29 de junio de 2021, salvo las que se hayan impuesto por embriaguez o uso de sustancias psicoactivas, se están aplicando de manera positiva por parte de la Secretaría de Tránsito. </w:t>
      </w:r>
    </w:p>
    <w:p w14:paraId="20E67A9E" w14:textId="77777777" w:rsidR="00AA30CF" w:rsidRPr="00AA30CF" w:rsidRDefault="00AA30CF" w:rsidP="00AA30C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4FAD2A5" w14:textId="77777777" w:rsidR="00AA30CF" w:rsidRPr="00AA30CF" w:rsidRDefault="00AA30CF" w:rsidP="00AA30C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A30CF">
        <w:rPr>
          <w:rFonts w:ascii="Arial" w:hAnsi="Arial" w:cs="Arial"/>
          <w:sz w:val="24"/>
          <w:szCs w:val="24"/>
        </w:rPr>
        <w:t xml:space="preserve">"Para los motociclistas, el descuento es del 80% del capital y del 100% de intereses, hasta el 13 de marzo de 2022 y para los vehículos automotores, es del 50% del capital y del 100% de intereses hasta el 13 de mayo de 2022", precisó el Secretario. </w:t>
      </w:r>
    </w:p>
    <w:p w14:paraId="656FD636" w14:textId="77777777" w:rsidR="00AA30CF" w:rsidRPr="00AA30CF" w:rsidRDefault="00AA30CF" w:rsidP="00AA30C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E79C065" w14:textId="28F12EE8" w:rsidR="00AA30CF" w:rsidRPr="00AA30CF" w:rsidRDefault="00AA30CF" w:rsidP="00AA30C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A30CF">
        <w:rPr>
          <w:rFonts w:ascii="Arial" w:hAnsi="Arial" w:cs="Arial"/>
          <w:sz w:val="24"/>
          <w:szCs w:val="24"/>
        </w:rPr>
        <w:t>Además, explicó que a través de la página web de la Alcaldía www.pasto.gov.co, en</w:t>
      </w:r>
      <w:r w:rsidR="00D45466">
        <w:rPr>
          <w:rFonts w:ascii="Arial" w:hAnsi="Arial" w:cs="Arial"/>
          <w:sz w:val="24"/>
          <w:szCs w:val="24"/>
        </w:rPr>
        <w:t xml:space="preserve"> la opción Trámites y Servicios, Tránsito, </w:t>
      </w:r>
      <w:r w:rsidRPr="00AA30CF">
        <w:rPr>
          <w:rFonts w:ascii="Arial" w:hAnsi="Arial" w:cs="Arial"/>
          <w:sz w:val="24"/>
          <w:szCs w:val="24"/>
        </w:rPr>
        <w:t xml:space="preserve">Multas y Embargos STTM, los ciudadanos podrán consultar el valor de sus multas con los descuentos respectivos y solicitar el recibo de pago al correo liquidaciones@sttm.pasto.gov.co. </w:t>
      </w:r>
    </w:p>
    <w:p w14:paraId="6FD68FF2" w14:textId="77777777" w:rsidR="00AA30CF" w:rsidRPr="00AA30CF" w:rsidRDefault="00AA30CF" w:rsidP="00AA30C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54DADC2" w14:textId="4EB1A30C" w:rsidR="00AA30CF" w:rsidRPr="00AA30CF" w:rsidRDefault="00AA30CF" w:rsidP="00AA30C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A30CF">
        <w:rPr>
          <w:rFonts w:ascii="Arial" w:hAnsi="Arial" w:cs="Arial"/>
          <w:sz w:val="24"/>
          <w:szCs w:val="24"/>
        </w:rPr>
        <w:t>"Hacemos extensiva la invitación a toda la comunidad para que se ponga al día con sus multas de tránsito y aproveche estos beneficios que se extenderán hasta el próximo año", concluyó el funcionario.</w:t>
      </w:r>
    </w:p>
    <w:sectPr w:rsidR="00AA30CF" w:rsidRPr="00AA30C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22A55"/>
    <w:rsid w:val="00024CAF"/>
    <w:rsid w:val="000515FD"/>
    <w:rsid w:val="0005477C"/>
    <w:rsid w:val="00063943"/>
    <w:rsid w:val="000652AE"/>
    <w:rsid w:val="00080815"/>
    <w:rsid w:val="000875DC"/>
    <w:rsid w:val="000A6D78"/>
    <w:rsid w:val="000B7C86"/>
    <w:rsid w:val="000C49CA"/>
    <w:rsid w:val="000D0AA6"/>
    <w:rsid w:val="000D5B75"/>
    <w:rsid w:val="000E2970"/>
    <w:rsid w:val="000F099E"/>
    <w:rsid w:val="001007E6"/>
    <w:rsid w:val="00102A2F"/>
    <w:rsid w:val="0011176C"/>
    <w:rsid w:val="00114486"/>
    <w:rsid w:val="001357D3"/>
    <w:rsid w:val="0014037B"/>
    <w:rsid w:val="00153860"/>
    <w:rsid w:val="00156A59"/>
    <w:rsid w:val="001815B0"/>
    <w:rsid w:val="00191092"/>
    <w:rsid w:val="001C55C3"/>
    <w:rsid w:val="001D0E47"/>
    <w:rsid w:val="001E179C"/>
    <w:rsid w:val="001E288C"/>
    <w:rsid w:val="001F2919"/>
    <w:rsid w:val="001F6DFB"/>
    <w:rsid w:val="00203C8A"/>
    <w:rsid w:val="00204822"/>
    <w:rsid w:val="002231D5"/>
    <w:rsid w:val="00223A7D"/>
    <w:rsid w:val="0022765A"/>
    <w:rsid w:val="00240975"/>
    <w:rsid w:val="002528FE"/>
    <w:rsid w:val="00291E45"/>
    <w:rsid w:val="002A2E8B"/>
    <w:rsid w:val="002A5E33"/>
    <w:rsid w:val="002B1400"/>
    <w:rsid w:val="002B7083"/>
    <w:rsid w:val="002C7F41"/>
    <w:rsid w:val="002E1F06"/>
    <w:rsid w:val="002F4FE4"/>
    <w:rsid w:val="002F6D33"/>
    <w:rsid w:val="0032180C"/>
    <w:rsid w:val="00322E26"/>
    <w:rsid w:val="003424E8"/>
    <w:rsid w:val="003647C2"/>
    <w:rsid w:val="0036689E"/>
    <w:rsid w:val="00367F19"/>
    <w:rsid w:val="00377A4D"/>
    <w:rsid w:val="003821B7"/>
    <w:rsid w:val="003A59B2"/>
    <w:rsid w:val="003E5464"/>
    <w:rsid w:val="003F6ACE"/>
    <w:rsid w:val="00406C31"/>
    <w:rsid w:val="004108FA"/>
    <w:rsid w:val="00410911"/>
    <w:rsid w:val="00425032"/>
    <w:rsid w:val="00434CDB"/>
    <w:rsid w:val="00434E85"/>
    <w:rsid w:val="00452F75"/>
    <w:rsid w:val="00476A3C"/>
    <w:rsid w:val="00480CCB"/>
    <w:rsid w:val="00483370"/>
    <w:rsid w:val="0049073F"/>
    <w:rsid w:val="00493C42"/>
    <w:rsid w:val="004A45EC"/>
    <w:rsid w:val="004C1962"/>
    <w:rsid w:val="004D37F0"/>
    <w:rsid w:val="004F2419"/>
    <w:rsid w:val="004F691A"/>
    <w:rsid w:val="005019E0"/>
    <w:rsid w:val="0050365C"/>
    <w:rsid w:val="0051468B"/>
    <w:rsid w:val="005321FD"/>
    <w:rsid w:val="005461A4"/>
    <w:rsid w:val="00560A91"/>
    <w:rsid w:val="00567CCE"/>
    <w:rsid w:val="0057666F"/>
    <w:rsid w:val="0058635C"/>
    <w:rsid w:val="005A1C7E"/>
    <w:rsid w:val="005A4297"/>
    <w:rsid w:val="005A5405"/>
    <w:rsid w:val="005D1609"/>
    <w:rsid w:val="005D6DC9"/>
    <w:rsid w:val="0060294B"/>
    <w:rsid w:val="0060506B"/>
    <w:rsid w:val="00611DA1"/>
    <w:rsid w:val="006415A4"/>
    <w:rsid w:val="00646AAA"/>
    <w:rsid w:val="00651ECC"/>
    <w:rsid w:val="00664DA9"/>
    <w:rsid w:val="00666D53"/>
    <w:rsid w:val="0067748F"/>
    <w:rsid w:val="00677F1F"/>
    <w:rsid w:val="006879F2"/>
    <w:rsid w:val="00691E40"/>
    <w:rsid w:val="006D0B0B"/>
    <w:rsid w:val="006E2E0F"/>
    <w:rsid w:val="006E75C6"/>
    <w:rsid w:val="006F17B2"/>
    <w:rsid w:val="006F4A6F"/>
    <w:rsid w:val="0070159B"/>
    <w:rsid w:val="007039C9"/>
    <w:rsid w:val="00731090"/>
    <w:rsid w:val="0073332F"/>
    <w:rsid w:val="00751080"/>
    <w:rsid w:val="00754616"/>
    <w:rsid w:val="007748D3"/>
    <w:rsid w:val="007773BD"/>
    <w:rsid w:val="00781A12"/>
    <w:rsid w:val="00791549"/>
    <w:rsid w:val="0079683C"/>
    <w:rsid w:val="007A0038"/>
    <w:rsid w:val="007C2C0A"/>
    <w:rsid w:val="007C678A"/>
    <w:rsid w:val="007D5531"/>
    <w:rsid w:val="007D62C8"/>
    <w:rsid w:val="007D6632"/>
    <w:rsid w:val="007F3000"/>
    <w:rsid w:val="00811C2D"/>
    <w:rsid w:val="00832DB3"/>
    <w:rsid w:val="0084565B"/>
    <w:rsid w:val="00850CAD"/>
    <w:rsid w:val="008613A4"/>
    <w:rsid w:val="00867755"/>
    <w:rsid w:val="00882081"/>
    <w:rsid w:val="008A06E9"/>
    <w:rsid w:val="008B4C08"/>
    <w:rsid w:val="008C1FD8"/>
    <w:rsid w:val="008D2DD4"/>
    <w:rsid w:val="008D698A"/>
    <w:rsid w:val="0091072E"/>
    <w:rsid w:val="00936929"/>
    <w:rsid w:val="00937C0D"/>
    <w:rsid w:val="009522CC"/>
    <w:rsid w:val="00994062"/>
    <w:rsid w:val="009D43D2"/>
    <w:rsid w:val="00A055B4"/>
    <w:rsid w:val="00A159D0"/>
    <w:rsid w:val="00A36B1B"/>
    <w:rsid w:val="00A46050"/>
    <w:rsid w:val="00A66B7F"/>
    <w:rsid w:val="00A70575"/>
    <w:rsid w:val="00A71B1A"/>
    <w:rsid w:val="00A76247"/>
    <w:rsid w:val="00A9236C"/>
    <w:rsid w:val="00AA30CF"/>
    <w:rsid w:val="00AA63E1"/>
    <w:rsid w:val="00AB7E5E"/>
    <w:rsid w:val="00AE63AE"/>
    <w:rsid w:val="00B3050C"/>
    <w:rsid w:val="00B32B5E"/>
    <w:rsid w:val="00B34662"/>
    <w:rsid w:val="00B653F6"/>
    <w:rsid w:val="00B92577"/>
    <w:rsid w:val="00BC0F7A"/>
    <w:rsid w:val="00BC329C"/>
    <w:rsid w:val="00BC3952"/>
    <w:rsid w:val="00BD387A"/>
    <w:rsid w:val="00BD4649"/>
    <w:rsid w:val="00BE3796"/>
    <w:rsid w:val="00BE5F88"/>
    <w:rsid w:val="00BE7878"/>
    <w:rsid w:val="00C0092E"/>
    <w:rsid w:val="00C07895"/>
    <w:rsid w:val="00C17FB6"/>
    <w:rsid w:val="00C44CB9"/>
    <w:rsid w:val="00C70607"/>
    <w:rsid w:val="00C71834"/>
    <w:rsid w:val="00C7595D"/>
    <w:rsid w:val="00C77EF2"/>
    <w:rsid w:val="00CD1054"/>
    <w:rsid w:val="00CD11CB"/>
    <w:rsid w:val="00CE3251"/>
    <w:rsid w:val="00D0295F"/>
    <w:rsid w:val="00D03029"/>
    <w:rsid w:val="00D21063"/>
    <w:rsid w:val="00D2597C"/>
    <w:rsid w:val="00D26CD9"/>
    <w:rsid w:val="00D45466"/>
    <w:rsid w:val="00D974BE"/>
    <w:rsid w:val="00DA192F"/>
    <w:rsid w:val="00DB0D1D"/>
    <w:rsid w:val="00E0434A"/>
    <w:rsid w:val="00E32484"/>
    <w:rsid w:val="00E407B3"/>
    <w:rsid w:val="00E475D3"/>
    <w:rsid w:val="00E52FBE"/>
    <w:rsid w:val="00E54C41"/>
    <w:rsid w:val="00E625CF"/>
    <w:rsid w:val="00E96EDB"/>
    <w:rsid w:val="00EB4B9C"/>
    <w:rsid w:val="00EE5397"/>
    <w:rsid w:val="00EF6743"/>
    <w:rsid w:val="00F000F8"/>
    <w:rsid w:val="00F048D4"/>
    <w:rsid w:val="00F44BF1"/>
    <w:rsid w:val="00F67391"/>
    <w:rsid w:val="00F71BAD"/>
    <w:rsid w:val="00F84831"/>
    <w:rsid w:val="00FA4C14"/>
    <w:rsid w:val="00FB072F"/>
    <w:rsid w:val="00FE253C"/>
    <w:rsid w:val="00FE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EA1B0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F2919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80C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342D4-0C5A-42F6-A435-872F2DB89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4</cp:revision>
  <cp:lastPrinted>2021-10-11T02:18:00Z</cp:lastPrinted>
  <dcterms:created xsi:type="dcterms:W3CDTF">2021-10-11T02:17:00Z</dcterms:created>
  <dcterms:modified xsi:type="dcterms:W3CDTF">2021-10-11T02:21:00Z</dcterms:modified>
</cp:coreProperties>
</file>