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8F6" w:rsidRPr="00E02DA7" w:rsidRDefault="005A5405" w:rsidP="002D68F6">
      <w:pPr>
        <w:ind w:left="7080" w:firstLine="708"/>
        <w:rPr>
          <w:rFonts w:cstheme="minorHAnsi"/>
          <w:b/>
          <w:color w:val="FFFFFF" w:themeColor="background1"/>
          <w:sz w:val="20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-36802</wp:posOffset>
            </wp:positionH>
            <wp:positionV relativeFrom="paragraph">
              <wp:posOffset>-1235217</wp:posOffset>
            </wp:positionV>
            <wp:extent cx="8073968" cy="10514265"/>
            <wp:effectExtent l="0" t="0" r="381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3968" cy="1051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</w:t>
      </w:r>
      <w:r w:rsidR="00CA6F87">
        <w:rPr>
          <w:b/>
          <w:color w:val="FFFFFF" w:themeColor="background1"/>
        </w:rPr>
        <w:t xml:space="preserve">   </w:t>
      </w:r>
      <w:r w:rsidR="00F06AD2" w:rsidRPr="00E02DA7">
        <w:rPr>
          <w:rFonts w:cstheme="minorHAnsi"/>
          <w:b/>
          <w:color w:val="FFFFFF" w:themeColor="background1"/>
          <w:sz w:val="20"/>
          <w:szCs w:val="20"/>
        </w:rPr>
        <w:t>No.</w:t>
      </w:r>
      <w:r w:rsidR="00CA6F87" w:rsidRPr="00E02DA7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E02DA7">
        <w:rPr>
          <w:rFonts w:cstheme="minorHAnsi"/>
          <w:b/>
          <w:color w:val="FFFFFF" w:themeColor="background1"/>
          <w:sz w:val="20"/>
          <w:szCs w:val="20"/>
        </w:rPr>
        <w:t>523</w:t>
      </w:r>
      <w:r w:rsidR="009D6FE9" w:rsidRPr="00E02DA7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</w:p>
    <w:p w:rsidR="00EF54D8" w:rsidRPr="00CA6F87" w:rsidRDefault="00E02DA7" w:rsidP="00E02DA7">
      <w:pPr>
        <w:rPr>
          <w:b/>
          <w:color w:val="002060"/>
          <w:sz w:val="20"/>
          <w:szCs w:val="20"/>
        </w:rPr>
      </w:pPr>
      <w:r>
        <w:rPr>
          <w:rFonts w:cstheme="minorHAnsi"/>
          <w:b/>
          <w:color w:val="002060"/>
          <w:sz w:val="20"/>
          <w:szCs w:val="20"/>
          <w:lang w:eastAsia="es-CO"/>
        </w:rPr>
        <w:t xml:space="preserve">                                                                                                                                                         </w:t>
      </w:r>
      <w:r w:rsidR="002D68F6" w:rsidRPr="00E02DA7">
        <w:rPr>
          <w:rFonts w:cstheme="minorHAnsi"/>
          <w:b/>
          <w:color w:val="002060"/>
          <w:sz w:val="20"/>
          <w:szCs w:val="20"/>
          <w:lang w:eastAsia="es-CO"/>
        </w:rPr>
        <w:t>1</w:t>
      </w:r>
      <w:r>
        <w:rPr>
          <w:rFonts w:cstheme="minorHAnsi"/>
          <w:b/>
          <w:color w:val="002060"/>
          <w:sz w:val="20"/>
          <w:szCs w:val="20"/>
          <w:lang w:eastAsia="es-CO"/>
        </w:rPr>
        <w:t>4</w:t>
      </w:r>
      <w:r w:rsidR="002D68F6" w:rsidRPr="00E02DA7">
        <w:rPr>
          <w:rFonts w:cstheme="minorHAnsi"/>
          <w:b/>
          <w:color w:val="002060"/>
          <w:sz w:val="20"/>
          <w:szCs w:val="20"/>
          <w:lang w:eastAsia="es-CO"/>
        </w:rPr>
        <w:t xml:space="preserve"> de octubre de 2021</w:t>
      </w:r>
    </w:p>
    <w:p w:rsidR="00420409" w:rsidRDefault="00420409" w:rsidP="001A4FC2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CO"/>
        </w:rPr>
      </w:pPr>
    </w:p>
    <w:p w:rsidR="008E31AF" w:rsidRDefault="008E31AF" w:rsidP="00797DDB">
      <w:pPr>
        <w:spacing w:after="0" w:line="240" w:lineRule="auto"/>
        <w:jc w:val="center"/>
        <w:rPr>
          <w:rFonts w:ascii="Arial" w:hAnsi="Arial" w:cs="Arial"/>
          <w:b/>
        </w:rPr>
      </w:pPr>
    </w:p>
    <w:p w:rsidR="00743CBD" w:rsidRDefault="00743CBD" w:rsidP="00413B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77847" w:rsidRDefault="00634028" w:rsidP="00413B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INICIA OPERACIÓN</w:t>
      </w:r>
      <w:r w:rsidR="001521D4">
        <w:rPr>
          <w:rFonts w:ascii="Arial" w:hAnsi="Arial" w:cs="Arial"/>
          <w:b/>
          <w:sz w:val="24"/>
          <w:szCs w:val="24"/>
        </w:rPr>
        <w:t xml:space="preserve"> </w:t>
      </w:r>
      <w:r w:rsidR="00577847">
        <w:rPr>
          <w:rFonts w:ascii="Arial" w:hAnsi="Arial" w:cs="Arial"/>
          <w:b/>
          <w:sz w:val="24"/>
          <w:szCs w:val="24"/>
        </w:rPr>
        <w:t xml:space="preserve">PARA LA ACREDITACIÓN DEL GRUPO DE BÚSQUEDA Y RESCATE URBANO </w:t>
      </w:r>
      <w:r>
        <w:rPr>
          <w:rFonts w:ascii="Arial" w:hAnsi="Arial" w:cs="Arial"/>
          <w:b/>
          <w:sz w:val="24"/>
          <w:szCs w:val="24"/>
        </w:rPr>
        <w:t xml:space="preserve">(USAR) </w:t>
      </w:r>
      <w:r w:rsidR="00577847">
        <w:rPr>
          <w:rFonts w:ascii="Arial" w:hAnsi="Arial" w:cs="Arial"/>
          <w:b/>
          <w:sz w:val="24"/>
          <w:szCs w:val="24"/>
        </w:rPr>
        <w:t>DEL MUNICIPIO DE PASTO</w:t>
      </w:r>
    </w:p>
    <w:p w:rsidR="001521D4" w:rsidRDefault="001521D4" w:rsidP="00413B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154EB" w:rsidRDefault="00577847" w:rsidP="00D166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E02DA7">
        <w:rPr>
          <w:rFonts w:ascii="Arial" w:hAnsi="Arial" w:cs="Arial"/>
          <w:sz w:val="24"/>
          <w:szCs w:val="24"/>
        </w:rPr>
        <w:t xml:space="preserve">espués </w:t>
      </w:r>
      <w:r>
        <w:rPr>
          <w:rFonts w:ascii="Arial" w:hAnsi="Arial" w:cs="Arial"/>
          <w:sz w:val="24"/>
          <w:szCs w:val="24"/>
        </w:rPr>
        <w:t>de 15 años de formación</w:t>
      </w:r>
      <w:r w:rsidR="005154EB">
        <w:rPr>
          <w:rFonts w:ascii="Arial" w:hAnsi="Arial" w:cs="Arial"/>
          <w:sz w:val="24"/>
          <w:szCs w:val="24"/>
        </w:rPr>
        <w:t xml:space="preserve"> y capacitación</w:t>
      </w:r>
      <w:r w:rsidR="0063402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154EB">
        <w:rPr>
          <w:rFonts w:ascii="Arial" w:hAnsi="Arial" w:cs="Arial"/>
          <w:sz w:val="24"/>
          <w:szCs w:val="24"/>
        </w:rPr>
        <w:t>el Grupo de Búsqueda y Rescate de Pasto</w:t>
      </w:r>
      <w:r w:rsidR="00D16141">
        <w:rPr>
          <w:rFonts w:ascii="Arial" w:hAnsi="Arial" w:cs="Arial"/>
          <w:sz w:val="24"/>
          <w:szCs w:val="24"/>
        </w:rPr>
        <w:t xml:space="preserve"> (USAR)</w:t>
      </w:r>
      <w:r w:rsidR="005154EB">
        <w:rPr>
          <w:rFonts w:ascii="Arial" w:hAnsi="Arial" w:cs="Arial"/>
          <w:sz w:val="24"/>
          <w:szCs w:val="24"/>
        </w:rPr>
        <w:t xml:space="preserve"> iniciará el próximo sábado las operaciones del proceso de acreditación ante la Unidad Nacional de Gestión del Riesgo de Desastres</w:t>
      </w:r>
      <w:r w:rsidR="00634028">
        <w:rPr>
          <w:rFonts w:ascii="Arial" w:hAnsi="Arial" w:cs="Arial"/>
          <w:sz w:val="24"/>
          <w:szCs w:val="24"/>
        </w:rPr>
        <w:t xml:space="preserve"> (UNGRD)</w:t>
      </w:r>
      <w:r w:rsidR="005154EB">
        <w:rPr>
          <w:rFonts w:ascii="Arial" w:hAnsi="Arial" w:cs="Arial"/>
          <w:sz w:val="24"/>
          <w:szCs w:val="24"/>
        </w:rPr>
        <w:t xml:space="preserve"> y la Dirección Nac</w:t>
      </w:r>
      <w:r w:rsidR="00634028">
        <w:rPr>
          <w:rFonts w:ascii="Arial" w:hAnsi="Arial" w:cs="Arial"/>
          <w:sz w:val="24"/>
          <w:szCs w:val="24"/>
        </w:rPr>
        <w:t xml:space="preserve">ional de Bomberos, una jornada que se efectuará de manera continua por </w:t>
      </w:r>
      <w:r w:rsidR="005154EB">
        <w:rPr>
          <w:rFonts w:ascii="Arial" w:hAnsi="Arial" w:cs="Arial"/>
          <w:sz w:val="24"/>
          <w:szCs w:val="24"/>
        </w:rPr>
        <w:t>36 horas</w:t>
      </w:r>
      <w:r w:rsidR="00634028">
        <w:rPr>
          <w:rFonts w:ascii="Arial" w:hAnsi="Arial" w:cs="Arial"/>
          <w:sz w:val="24"/>
          <w:szCs w:val="24"/>
        </w:rPr>
        <w:t>,</w:t>
      </w:r>
      <w:r w:rsidR="005154EB">
        <w:rPr>
          <w:rFonts w:ascii="Arial" w:hAnsi="Arial" w:cs="Arial"/>
          <w:sz w:val="24"/>
          <w:szCs w:val="24"/>
        </w:rPr>
        <w:t xml:space="preserve"> </w:t>
      </w:r>
      <w:r w:rsidR="00634028">
        <w:rPr>
          <w:rFonts w:ascii="Arial" w:hAnsi="Arial" w:cs="Arial"/>
          <w:sz w:val="24"/>
          <w:szCs w:val="24"/>
        </w:rPr>
        <w:t xml:space="preserve">a través de un simulacro por </w:t>
      </w:r>
      <w:r w:rsidR="005154EB">
        <w:rPr>
          <w:rFonts w:ascii="Arial" w:hAnsi="Arial" w:cs="Arial"/>
          <w:sz w:val="24"/>
          <w:szCs w:val="24"/>
        </w:rPr>
        <w:t>colapso de estructuras.</w:t>
      </w:r>
    </w:p>
    <w:p w:rsidR="005154EB" w:rsidRDefault="005154EB" w:rsidP="00D166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6F1A" w:rsidRDefault="00B96F1A" w:rsidP="00D166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“Son 36 horas continuas de operaciones para validar los diferentes procedimientos internos que acrediten a este grupo como uno de los grupos especializados en este tipo de atención de incidentes, es un proceso muy importante para la ciudad que lleva bastantes años de trabajo continuo a través de prácticas, simulacros y la atención real de emergencias de las entidades que conforman este grupo”, explicó el Director de Gestión del Riesgo de Desastres (DGRD) de Pasto, Darío Gómez.</w:t>
      </w:r>
    </w:p>
    <w:p w:rsidR="00B96F1A" w:rsidRDefault="00B96F1A" w:rsidP="00D166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170A" w:rsidRDefault="00B96F1A" w:rsidP="00D166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experiencia de este grupo ha pasado por la atención de situaciones </w:t>
      </w:r>
      <w:r w:rsidR="0047170A">
        <w:rPr>
          <w:rFonts w:ascii="Arial" w:hAnsi="Arial" w:cs="Arial"/>
          <w:sz w:val="24"/>
          <w:szCs w:val="24"/>
        </w:rPr>
        <w:t xml:space="preserve">como el sismo de Pisco en Perú </w:t>
      </w:r>
      <w:r w:rsidR="0047170A">
        <w:rPr>
          <w:rFonts w:ascii="Arial" w:hAnsi="Arial" w:cs="Arial"/>
          <w:sz w:val="24"/>
          <w:szCs w:val="24"/>
        </w:rPr>
        <w:t>en el año 2007, el terremoto en las cos</w:t>
      </w:r>
      <w:r w:rsidR="0047170A">
        <w:rPr>
          <w:rFonts w:ascii="Arial" w:hAnsi="Arial" w:cs="Arial"/>
          <w:sz w:val="24"/>
          <w:szCs w:val="24"/>
        </w:rPr>
        <w:t>t</w:t>
      </w:r>
      <w:r w:rsidR="0047170A">
        <w:rPr>
          <w:rFonts w:ascii="Arial" w:hAnsi="Arial" w:cs="Arial"/>
          <w:sz w:val="24"/>
          <w:szCs w:val="24"/>
        </w:rPr>
        <w:t xml:space="preserve">as ecuatorianas del año 2016 y en Colombia, </w:t>
      </w:r>
      <w:r w:rsidR="0047170A">
        <w:rPr>
          <w:rFonts w:ascii="Arial" w:hAnsi="Arial" w:cs="Arial"/>
          <w:sz w:val="24"/>
          <w:szCs w:val="24"/>
        </w:rPr>
        <w:t>en el 2013, la atención de la emergencia</w:t>
      </w:r>
      <w:r w:rsidR="0047170A">
        <w:rPr>
          <w:rFonts w:ascii="Arial" w:hAnsi="Arial" w:cs="Arial"/>
          <w:sz w:val="24"/>
          <w:szCs w:val="24"/>
        </w:rPr>
        <w:t xml:space="preserve"> del edificio </w:t>
      </w:r>
      <w:proofErr w:type="spellStart"/>
      <w:r w:rsidR="0047170A" w:rsidRPr="0047170A">
        <w:rPr>
          <w:rFonts w:ascii="Arial" w:hAnsi="Arial" w:cs="Arial"/>
          <w:i/>
          <w:sz w:val="24"/>
          <w:szCs w:val="24"/>
        </w:rPr>
        <w:t>Space</w:t>
      </w:r>
      <w:proofErr w:type="spellEnd"/>
      <w:r w:rsidR="0047170A">
        <w:rPr>
          <w:rFonts w:ascii="Arial" w:hAnsi="Arial" w:cs="Arial"/>
          <w:sz w:val="24"/>
          <w:szCs w:val="24"/>
        </w:rPr>
        <w:t xml:space="preserve"> en M</w:t>
      </w:r>
      <w:r w:rsidR="0047170A">
        <w:rPr>
          <w:rFonts w:ascii="Arial" w:hAnsi="Arial" w:cs="Arial"/>
          <w:sz w:val="24"/>
          <w:szCs w:val="24"/>
        </w:rPr>
        <w:t>edellín</w:t>
      </w:r>
      <w:r w:rsidR="0047170A">
        <w:rPr>
          <w:rFonts w:ascii="Arial" w:hAnsi="Arial" w:cs="Arial"/>
          <w:sz w:val="24"/>
          <w:szCs w:val="24"/>
        </w:rPr>
        <w:t>,</w:t>
      </w:r>
      <w:r w:rsidR="0047170A">
        <w:rPr>
          <w:rFonts w:ascii="Arial" w:hAnsi="Arial" w:cs="Arial"/>
          <w:sz w:val="24"/>
          <w:szCs w:val="24"/>
        </w:rPr>
        <w:t xml:space="preserve"> además de la participación en tres simulacros operacionales realizados</w:t>
      </w:r>
      <w:r w:rsidR="00634028">
        <w:rPr>
          <w:rFonts w:ascii="Arial" w:hAnsi="Arial" w:cs="Arial"/>
          <w:sz w:val="24"/>
          <w:szCs w:val="24"/>
        </w:rPr>
        <w:t xml:space="preserve"> en Pasto en los años 2011,</w:t>
      </w:r>
      <w:r w:rsidR="0047170A">
        <w:rPr>
          <w:rFonts w:ascii="Arial" w:hAnsi="Arial" w:cs="Arial"/>
          <w:sz w:val="24"/>
          <w:szCs w:val="24"/>
        </w:rPr>
        <w:t xml:space="preserve"> 2015 y 2018.</w:t>
      </w:r>
    </w:p>
    <w:p w:rsidR="0047170A" w:rsidRDefault="0047170A" w:rsidP="00D166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170A" w:rsidRDefault="0047170A" w:rsidP="00D161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Acreditación de estos equipos en Colombia está organizada en tres niveles o categorías, de acuerdo a la capacidad de respuesta: Grupo</w:t>
      </w:r>
      <w:r w:rsidR="00D1614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Pesados (</w:t>
      </w:r>
      <w:r w:rsidR="00D16141">
        <w:rPr>
          <w:rFonts w:ascii="Arial" w:hAnsi="Arial" w:cs="Arial"/>
          <w:sz w:val="24"/>
          <w:szCs w:val="24"/>
        </w:rPr>
        <w:t xml:space="preserve">único en </w:t>
      </w:r>
      <w:r>
        <w:rPr>
          <w:rFonts w:ascii="Arial" w:hAnsi="Arial" w:cs="Arial"/>
          <w:sz w:val="24"/>
          <w:szCs w:val="24"/>
        </w:rPr>
        <w:t>Bogotá), Grupo</w:t>
      </w:r>
      <w:r w:rsidR="00D1614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Intermedio</w:t>
      </w:r>
      <w:r w:rsidR="00D1614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(</w:t>
      </w:r>
      <w:r w:rsidR="00D16141">
        <w:rPr>
          <w:rFonts w:ascii="Arial" w:hAnsi="Arial" w:cs="Arial"/>
          <w:sz w:val="24"/>
          <w:szCs w:val="24"/>
        </w:rPr>
        <w:t xml:space="preserve">hasta el momento, </w:t>
      </w:r>
      <w:r>
        <w:rPr>
          <w:rFonts w:ascii="Arial" w:hAnsi="Arial" w:cs="Arial"/>
          <w:sz w:val="24"/>
          <w:szCs w:val="24"/>
        </w:rPr>
        <w:t>Cali) y Grupos Livianos</w:t>
      </w:r>
      <w:r w:rsidR="00D16141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que en el ámbito nacional son varios debido a que cumplen con las capacidades de respuesta </w:t>
      </w:r>
      <w:r w:rsidR="00D16141">
        <w:rPr>
          <w:rFonts w:ascii="Arial" w:hAnsi="Arial" w:cs="Arial"/>
          <w:sz w:val="24"/>
          <w:szCs w:val="24"/>
        </w:rPr>
        <w:t xml:space="preserve">inmediata </w:t>
      </w:r>
      <w:r>
        <w:rPr>
          <w:rFonts w:ascii="Arial" w:hAnsi="Arial" w:cs="Arial"/>
          <w:sz w:val="24"/>
          <w:szCs w:val="24"/>
        </w:rPr>
        <w:t xml:space="preserve">necesarias. En este sentido, Pasto se convertirá en el segundo Grupo Intermedio del país, </w:t>
      </w:r>
      <w:r w:rsidR="00D16141">
        <w:rPr>
          <w:rFonts w:ascii="Arial" w:hAnsi="Arial" w:cs="Arial"/>
          <w:sz w:val="24"/>
          <w:szCs w:val="24"/>
        </w:rPr>
        <w:t>con la misión de atender de manera adecuada y coordinada</w:t>
      </w:r>
      <w:r w:rsidR="00634028">
        <w:rPr>
          <w:rFonts w:ascii="Arial" w:hAnsi="Arial" w:cs="Arial"/>
          <w:sz w:val="24"/>
          <w:szCs w:val="24"/>
        </w:rPr>
        <w:t>,</w:t>
      </w:r>
      <w:r w:rsidR="00D16141">
        <w:rPr>
          <w:rFonts w:ascii="Arial" w:hAnsi="Arial" w:cs="Arial"/>
          <w:sz w:val="24"/>
          <w:szCs w:val="24"/>
        </w:rPr>
        <w:t xml:space="preserve"> la respuesta que requiera el municipio, y de acuerdo a las condiciones, la región y el país.</w:t>
      </w:r>
    </w:p>
    <w:p w:rsidR="0047170A" w:rsidRDefault="0047170A" w:rsidP="00471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6141" w:rsidRDefault="0047170A" w:rsidP="00471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Evaluadores de </w:t>
      </w:r>
      <w:r w:rsidR="00D16141">
        <w:rPr>
          <w:rFonts w:ascii="Arial" w:hAnsi="Arial" w:cs="Arial"/>
          <w:sz w:val="24"/>
          <w:szCs w:val="24"/>
        </w:rPr>
        <w:t xml:space="preserve">la Dirección Nacional de </w:t>
      </w:r>
      <w:r>
        <w:rPr>
          <w:rFonts w:ascii="Arial" w:hAnsi="Arial" w:cs="Arial"/>
          <w:sz w:val="24"/>
          <w:szCs w:val="24"/>
        </w:rPr>
        <w:t xml:space="preserve">Bomberos </w:t>
      </w:r>
      <w:r w:rsidR="00634028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Bogotá</w:t>
      </w:r>
      <w:r w:rsidR="00D16141">
        <w:rPr>
          <w:rFonts w:ascii="Arial" w:hAnsi="Arial" w:cs="Arial"/>
          <w:sz w:val="24"/>
          <w:szCs w:val="24"/>
        </w:rPr>
        <w:t xml:space="preserve">, instructores, personal cualificado y observadores expertos estarán en Pasto durante esta fase final del proceso de acreditación del grupo USAR del municipio, conformado por 55 personas que se concentrarán en </w:t>
      </w:r>
      <w:r>
        <w:rPr>
          <w:rFonts w:ascii="Arial" w:hAnsi="Arial" w:cs="Arial"/>
          <w:sz w:val="24"/>
          <w:szCs w:val="24"/>
        </w:rPr>
        <w:t xml:space="preserve">escenarios especiales </w:t>
      </w:r>
      <w:r w:rsidR="00D16141">
        <w:rPr>
          <w:rFonts w:ascii="Arial" w:hAnsi="Arial" w:cs="Arial"/>
          <w:sz w:val="24"/>
          <w:szCs w:val="24"/>
        </w:rPr>
        <w:t>para el desarrollo de esta operación.</w:t>
      </w:r>
    </w:p>
    <w:p w:rsidR="00D16141" w:rsidRDefault="00D16141" w:rsidP="00471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077B" w:rsidRPr="00BA6CC3" w:rsidRDefault="00FE077B" w:rsidP="003876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E077B" w:rsidRPr="00BA6C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22683"/>
    <w:multiLevelType w:val="hybridMultilevel"/>
    <w:tmpl w:val="B8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90737"/>
    <w:multiLevelType w:val="hybridMultilevel"/>
    <w:tmpl w:val="9A46FD5A"/>
    <w:lvl w:ilvl="0" w:tplc="5FE8DD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2111D"/>
    <w:rsid w:val="0002127E"/>
    <w:rsid w:val="000374E6"/>
    <w:rsid w:val="0004603A"/>
    <w:rsid w:val="00046F68"/>
    <w:rsid w:val="00046F85"/>
    <w:rsid w:val="00050D72"/>
    <w:rsid w:val="00056AAB"/>
    <w:rsid w:val="00062DF9"/>
    <w:rsid w:val="000630B7"/>
    <w:rsid w:val="00073A3C"/>
    <w:rsid w:val="000778DB"/>
    <w:rsid w:val="000A1B06"/>
    <w:rsid w:val="000B3904"/>
    <w:rsid w:val="000C76FA"/>
    <w:rsid w:val="000C7740"/>
    <w:rsid w:val="000D6F0B"/>
    <w:rsid w:val="000E3A4D"/>
    <w:rsid w:val="00140480"/>
    <w:rsid w:val="001521D4"/>
    <w:rsid w:val="001551CB"/>
    <w:rsid w:val="001610D4"/>
    <w:rsid w:val="0017454F"/>
    <w:rsid w:val="001A3404"/>
    <w:rsid w:val="001A4FC2"/>
    <w:rsid w:val="001B48C1"/>
    <w:rsid w:val="001D68DD"/>
    <w:rsid w:val="001F497F"/>
    <w:rsid w:val="00226653"/>
    <w:rsid w:val="00241E97"/>
    <w:rsid w:val="002832DF"/>
    <w:rsid w:val="00292C7D"/>
    <w:rsid w:val="002B40BA"/>
    <w:rsid w:val="002C09B1"/>
    <w:rsid w:val="002C2DE0"/>
    <w:rsid w:val="002D68F6"/>
    <w:rsid w:val="002E1DB7"/>
    <w:rsid w:val="00336084"/>
    <w:rsid w:val="00341C5E"/>
    <w:rsid w:val="00343558"/>
    <w:rsid w:val="003526F0"/>
    <w:rsid w:val="0036619F"/>
    <w:rsid w:val="0037030C"/>
    <w:rsid w:val="00371E51"/>
    <w:rsid w:val="00374315"/>
    <w:rsid w:val="00376909"/>
    <w:rsid w:val="00386A3F"/>
    <w:rsid w:val="00387615"/>
    <w:rsid w:val="0039050E"/>
    <w:rsid w:val="00397220"/>
    <w:rsid w:val="003A097D"/>
    <w:rsid w:val="003A2541"/>
    <w:rsid w:val="003A3561"/>
    <w:rsid w:val="003A7B70"/>
    <w:rsid w:val="003B4E14"/>
    <w:rsid w:val="004023E1"/>
    <w:rsid w:val="004124E9"/>
    <w:rsid w:val="00413BFF"/>
    <w:rsid w:val="00413C24"/>
    <w:rsid w:val="00420409"/>
    <w:rsid w:val="00421087"/>
    <w:rsid w:val="00422B64"/>
    <w:rsid w:val="0043407E"/>
    <w:rsid w:val="004364DD"/>
    <w:rsid w:val="00436F3C"/>
    <w:rsid w:val="004568FF"/>
    <w:rsid w:val="004577FF"/>
    <w:rsid w:val="0047170A"/>
    <w:rsid w:val="004911C5"/>
    <w:rsid w:val="00492B89"/>
    <w:rsid w:val="004C2F49"/>
    <w:rsid w:val="004D37F0"/>
    <w:rsid w:val="004D397C"/>
    <w:rsid w:val="004E3B3C"/>
    <w:rsid w:val="004F0F2C"/>
    <w:rsid w:val="00514D52"/>
    <w:rsid w:val="005154EB"/>
    <w:rsid w:val="00516B66"/>
    <w:rsid w:val="005243A9"/>
    <w:rsid w:val="00531E52"/>
    <w:rsid w:val="00544CBF"/>
    <w:rsid w:val="00546A71"/>
    <w:rsid w:val="00577491"/>
    <w:rsid w:val="00577847"/>
    <w:rsid w:val="0058532B"/>
    <w:rsid w:val="005A5405"/>
    <w:rsid w:val="005A5EC4"/>
    <w:rsid w:val="005B27A0"/>
    <w:rsid w:val="005B6003"/>
    <w:rsid w:val="00602C5B"/>
    <w:rsid w:val="006030FC"/>
    <w:rsid w:val="006059E0"/>
    <w:rsid w:val="006215D7"/>
    <w:rsid w:val="006221F3"/>
    <w:rsid w:val="0063086B"/>
    <w:rsid w:val="00634028"/>
    <w:rsid w:val="006345FA"/>
    <w:rsid w:val="0063768A"/>
    <w:rsid w:val="006429BF"/>
    <w:rsid w:val="006868EC"/>
    <w:rsid w:val="006972F3"/>
    <w:rsid w:val="006A3ED6"/>
    <w:rsid w:val="006C2A47"/>
    <w:rsid w:val="006D1385"/>
    <w:rsid w:val="006D2473"/>
    <w:rsid w:val="006D4D23"/>
    <w:rsid w:val="006F5427"/>
    <w:rsid w:val="00711B83"/>
    <w:rsid w:val="007135F8"/>
    <w:rsid w:val="00713F8E"/>
    <w:rsid w:val="007176F1"/>
    <w:rsid w:val="007233CC"/>
    <w:rsid w:val="00743CBD"/>
    <w:rsid w:val="007752E4"/>
    <w:rsid w:val="007773BD"/>
    <w:rsid w:val="00780411"/>
    <w:rsid w:val="00782435"/>
    <w:rsid w:val="007927B4"/>
    <w:rsid w:val="00797DDB"/>
    <w:rsid w:val="007A7960"/>
    <w:rsid w:val="007B1A79"/>
    <w:rsid w:val="007B5C0D"/>
    <w:rsid w:val="007C410B"/>
    <w:rsid w:val="007E5848"/>
    <w:rsid w:val="00815476"/>
    <w:rsid w:val="0081689C"/>
    <w:rsid w:val="00816CF4"/>
    <w:rsid w:val="00825303"/>
    <w:rsid w:val="008661BE"/>
    <w:rsid w:val="00872154"/>
    <w:rsid w:val="008749C1"/>
    <w:rsid w:val="00887F2F"/>
    <w:rsid w:val="00896C63"/>
    <w:rsid w:val="008A36BF"/>
    <w:rsid w:val="008A7A30"/>
    <w:rsid w:val="008D624A"/>
    <w:rsid w:val="008E31AF"/>
    <w:rsid w:val="008E499C"/>
    <w:rsid w:val="009040A6"/>
    <w:rsid w:val="00926E62"/>
    <w:rsid w:val="00935503"/>
    <w:rsid w:val="00942155"/>
    <w:rsid w:val="00946A8D"/>
    <w:rsid w:val="00951382"/>
    <w:rsid w:val="009806F5"/>
    <w:rsid w:val="00982C03"/>
    <w:rsid w:val="009877CD"/>
    <w:rsid w:val="009B2138"/>
    <w:rsid w:val="009B5362"/>
    <w:rsid w:val="009D6FE9"/>
    <w:rsid w:val="009E3CBA"/>
    <w:rsid w:val="009E5E2A"/>
    <w:rsid w:val="009F611E"/>
    <w:rsid w:val="00A20D05"/>
    <w:rsid w:val="00A47A72"/>
    <w:rsid w:val="00A63F27"/>
    <w:rsid w:val="00A76E44"/>
    <w:rsid w:val="00A909F3"/>
    <w:rsid w:val="00A9576C"/>
    <w:rsid w:val="00A96534"/>
    <w:rsid w:val="00AC3332"/>
    <w:rsid w:val="00AC3E9A"/>
    <w:rsid w:val="00AD1D7D"/>
    <w:rsid w:val="00AD5DF2"/>
    <w:rsid w:val="00B04136"/>
    <w:rsid w:val="00B103F1"/>
    <w:rsid w:val="00B13372"/>
    <w:rsid w:val="00B24669"/>
    <w:rsid w:val="00B404C6"/>
    <w:rsid w:val="00B53C91"/>
    <w:rsid w:val="00B66105"/>
    <w:rsid w:val="00B933DE"/>
    <w:rsid w:val="00B96F1A"/>
    <w:rsid w:val="00BA6CC3"/>
    <w:rsid w:val="00BB66D6"/>
    <w:rsid w:val="00BB7DE6"/>
    <w:rsid w:val="00BC4501"/>
    <w:rsid w:val="00BC5ECE"/>
    <w:rsid w:val="00BD7C52"/>
    <w:rsid w:val="00C305B2"/>
    <w:rsid w:val="00C3189C"/>
    <w:rsid w:val="00C37D16"/>
    <w:rsid w:val="00C37F15"/>
    <w:rsid w:val="00C41FC8"/>
    <w:rsid w:val="00C61B21"/>
    <w:rsid w:val="00C65AB0"/>
    <w:rsid w:val="00C834F9"/>
    <w:rsid w:val="00C84B8B"/>
    <w:rsid w:val="00C86180"/>
    <w:rsid w:val="00C877A3"/>
    <w:rsid w:val="00CA6F87"/>
    <w:rsid w:val="00CB6C47"/>
    <w:rsid w:val="00CB6EEB"/>
    <w:rsid w:val="00CB7855"/>
    <w:rsid w:val="00CE3D75"/>
    <w:rsid w:val="00CF39FD"/>
    <w:rsid w:val="00D043B7"/>
    <w:rsid w:val="00D10448"/>
    <w:rsid w:val="00D14E92"/>
    <w:rsid w:val="00D16141"/>
    <w:rsid w:val="00D1660D"/>
    <w:rsid w:val="00D21063"/>
    <w:rsid w:val="00D24D87"/>
    <w:rsid w:val="00D333F4"/>
    <w:rsid w:val="00D445DA"/>
    <w:rsid w:val="00D70C09"/>
    <w:rsid w:val="00D75898"/>
    <w:rsid w:val="00D915E4"/>
    <w:rsid w:val="00DA7C3B"/>
    <w:rsid w:val="00DB664B"/>
    <w:rsid w:val="00DC3DCC"/>
    <w:rsid w:val="00DC4D8D"/>
    <w:rsid w:val="00DE209D"/>
    <w:rsid w:val="00DF2D28"/>
    <w:rsid w:val="00E0210E"/>
    <w:rsid w:val="00E02DA7"/>
    <w:rsid w:val="00E0434A"/>
    <w:rsid w:val="00E144F1"/>
    <w:rsid w:val="00E2605F"/>
    <w:rsid w:val="00E40740"/>
    <w:rsid w:val="00E41649"/>
    <w:rsid w:val="00E45E75"/>
    <w:rsid w:val="00E63AB2"/>
    <w:rsid w:val="00EA156E"/>
    <w:rsid w:val="00EA25A3"/>
    <w:rsid w:val="00EC6307"/>
    <w:rsid w:val="00ED5744"/>
    <w:rsid w:val="00EE5397"/>
    <w:rsid w:val="00EF54D8"/>
    <w:rsid w:val="00EF7E34"/>
    <w:rsid w:val="00F01EBD"/>
    <w:rsid w:val="00F06AD2"/>
    <w:rsid w:val="00F22FAA"/>
    <w:rsid w:val="00F50616"/>
    <w:rsid w:val="00F8428A"/>
    <w:rsid w:val="00F87685"/>
    <w:rsid w:val="00F91DB2"/>
    <w:rsid w:val="00FC19EA"/>
    <w:rsid w:val="00FE077B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2DF9"/>
    <w:pPr>
      <w:ind w:left="720"/>
      <w:contextualSpacing/>
    </w:pPr>
  </w:style>
  <w:style w:type="paragraph" w:styleId="NormalWeb">
    <w:name w:val="Normal (Web)"/>
    <w:basedOn w:val="Normal"/>
    <w:uiPriority w:val="99"/>
    <w:rsid w:val="00A76E44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table" w:styleId="Tablaconcuadrcula">
    <w:name w:val="Table Grid"/>
    <w:basedOn w:val="Tablanormal"/>
    <w:uiPriority w:val="39"/>
    <w:rsid w:val="004204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20409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F0F2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5EADA-D8B0-437E-BE24-3F52D8098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3</cp:revision>
  <cp:lastPrinted>2021-10-15T02:50:00Z</cp:lastPrinted>
  <dcterms:created xsi:type="dcterms:W3CDTF">2021-10-15T02:50:00Z</dcterms:created>
  <dcterms:modified xsi:type="dcterms:W3CDTF">2021-10-15T03:08:00Z</dcterms:modified>
</cp:coreProperties>
</file>