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bookmarkStart w:id="0" w:name="_GoBack"/>
      <w:bookmarkEnd w:id="0"/>
      <w:r>
        <w:rPr>
          <w:noProof/>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00026F">
        <w:rPr>
          <w:b/>
          <w:color w:val="FFFFFF" w:themeColor="background1"/>
        </w:rPr>
        <w:t>59</w:t>
      </w:r>
      <w:r w:rsidR="00405802">
        <w:rPr>
          <w:b/>
          <w:color w:val="FFFFFF" w:themeColor="background1"/>
        </w:rPr>
        <w:t>1</w:t>
      </w:r>
    </w:p>
    <w:p w:rsidR="007773BD" w:rsidRDefault="0000026F" w:rsidP="000B6EE6">
      <w:pPr>
        <w:ind w:left="6663" w:right="-283"/>
        <w:jc w:val="center"/>
        <w:rPr>
          <w:b/>
          <w:color w:val="FFFFFF" w:themeColor="background1"/>
        </w:rPr>
      </w:pPr>
      <w:r>
        <w:rPr>
          <w:b/>
          <w:color w:val="002060"/>
        </w:rPr>
        <w:t>10</w:t>
      </w:r>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405802" w:rsidRDefault="00405802" w:rsidP="00405802">
      <w:pPr>
        <w:spacing w:after="0" w:line="240" w:lineRule="auto"/>
        <w:jc w:val="center"/>
        <w:rPr>
          <w:rFonts w:ascii="Arial" w:hAnsi="Arial" w:cs="Arial"/>
          <w:b/>
          <w:sz w:val="24"/>
          <w:szCs w:val="24"/>
          <w:lang w:eastAsia="es-CO"/>
        </w:rPr>
      </w:pPr>
    </w:p>
    <w:p w:rsidR="00405802" w:rsidRDefault="00405802" w:rsidP="00405802">
      <w:pPr>
        <w:spacing w:after="0" w:line="240" w:lineRule="auto"/>
        <w:jc w:val="center"/>
        <w:rPr>
          <w:rFonts w:ascii="Arial" w:hAnsi="Arial" w:cs="Arial"/>
          <w:b/>
          <w:sz w:val="24"/>
          <w:szCs w:val="24"/>
          <w:lang w:eastAsia="es-CO"/>
        </w:rPr>
      </w:pPr>
      <w:r>
        <w:rPr>
          <w:rFonts w:ascii="Arial" w:hAnsi="Arial" w:cs="Arial"/>
          <w:b/>
          <w:sz w:val="24"/>
          <w:szCs w:val="24"/>
          <w:lang w:eastAsia="es-CO"/>
        </w:rPr>
        <w:t>JUNTO A LAS REDES COMUNALES DE APOYO AL ESPACIO PÚBLICO, ALCALDÍA DE PASTO RECUPERÓ PARQUE EN EL BARRIO EL PROGRESO</w:t>
      </w:r>
    </w:p>
    <w:p w:rsidR="00405802" w:rsidRDefault="00405802" w:rsidP="00405802">
      <w:pPr>
        <w:spacing w:after="0" w:line="240" w:lineRule="auto"/>
        <w:jc w:val="center"/>
        <w:rPr>
          <w:rFonts w:ascii="Arial" w:hAnsi="Arial" w:cs="Arial"/>
          <w:b/>
          <w:sz w:val="24"/>
          <w:szCs w:val="24"/>
          <w:lang w:eastAsia="es-CO"/>
        </w:rPr>
      </w:pPr>
    </w:p>
    <w:p w:rsidR="00405802" w:rsidRDefault="00405802" w:rsidP="00405802">
      <w:pPr>
        <w:spacing w:after="0" w:line="240" w:lineRule="auto"/>
        <w:jc w:val="both"/>
        <w:rPr>
          <w:rFonts w:ascii="Arial" w:hAnsi="Arial" w:cs="Arial"/>
          <w:sz w:val="24"/>
          <w:szCs w:val="24"/>
          <w:lang w:eastAsia="es-CO"/>
        </w:rPr>
      </w:pPr>
      <w:r>
        <w:rPr>
          <w:rFonts w:ascii="Arial" w:hAnsi="Arial" w:cs="Arial"/>
          <w:sz w:val="24"/>
          <w:szCs w:val="24"/>
          <w:lang w:eastAsia="es-CO"/>
        </w:rPr>
        <w:t>Con el fin de fortalecer la integración de la ciudadanía al cuidado, protección y mantenimiento de los espacios públicos del municipio, la Dirección Administrativa de Espacio Público lideró la adecuación y limpieza de un parque en el barrio El Progreso.</w:t>
      </w:r>
    </w:p>
    <w:p w:rsidR="00405802" w:rsidRDefault="00405802" w:rsidP="00405802">
      <w:pPr>
        <w:spacing w:after="0" w:line="240" w:lineRule="auto"/>
        <w:jc w:val="both"/>
        <w:rPr>
          <w:rFonts w:ascii="Arial" w:hAnsi="Arial" w:cs="Arial"/>
          <w:sz w:val="24"/>
          <w:szCs w:val="24"/>
          <w:lang w:eastAsia="es-CO"/>
        </w:rPr>
      </w:pPr>
    </w:p>
    <w:p w:rsidR="00405802" w:rsidRDefault="00405802" w:rsidP="00405802">
      <w:pPr>
        <w:spacing w:after="0" w:line="240" w:lineRule="auto"/>
        <w:jc w:val="both"/>
        <w:rPr>
          <w:rFonts w:ascii="Arial" w:hAnsi="Arial" w:cs="Arial"/>
          <w:sz w:val="24"/>
          <w:szCs w:val="24"/>
          <w:lang w:eastAsia="es-CO"/>
        </w:rPr>
      </w:pPr>
      <w:r>
        <w:rPr>
          <w:rFonts w:ascii="Arial" w:hAnsi="Arial" w:cs="Arial"/>
          <w:sz w:val="24"/>
          <w:szCs w:val="24"/>
          <w:lang w:eastAsia="es-CO"/>
        </w:rPr>
        <w:t xml:space="preserve">“Agradecemos a Espacio Público por esta jornada, aunque no es la primera vez que lo hacen.  Con estas actividades procuramos darle una nueva imagen al barrio para disminuir la delincuencia”, afirmó el presidente de la Junta de Acción Comunal, José Bernardo Solarte. </w:t>
      </w:r>
    </w:p>
    <w:p w:rsidR="00405802" w:rsidRDefault="00405802" w:rsidP="00405802">
      <w:pPr>
        <w:spacing w:after="0" w:line="240" w:lineRule="auto"/>
        <w:jc w:val="both"/>
        <w:rPr>
          <w:rFonts w:ascii="Arial" w:hAnsi="Arial" w:cs="Arial"/>
          <w:sz w:val="24"/>
          <w:szCs w:val="24"/>
          <w:lang w:eastAsia="es-CO"/>
        </w:rPr>
      </w:pPr>
    </w:p>
    <w:p w:rsidR="00405802" w:rsidRDefault="00405802" w:rsidP="00405802">
      <w:pPr>
        <w:spacing w:after="0" w:line="240" w:lineRule="auto"/>
        <w:jc w:val="both"/>
        <w:rPr>
          <w:rFonts w:ascii="Arial" w:hAnsi="Arial" w:cs="Arial"/>
          <w:sz w:val="24"/>
          <w:szCs w:val="24"/>
          <w:lang w:eastAsia="es-CO"/>
        </w:rPr>
      </w:pPr>
      <w:r>
        <w:rPr>
          <w:rFonts w:ascii="Arial" w:hAnsi="Arial" w:cs="Arial"/>
          <w:sz w:val="24"/>
          <w:szCs w:val="24"/>
          <w:lang w:eastAsia="es-CO"/>
        </w:rPr>
        <w:t xml:space="preserve">Esta actividad hace parte de la estrategia ‘Espacios públicos libres para la vida’, que se reactiva tras superar el último pico de la pandemia por covid-19, y se logra gracias a la articulación interinstitucional con la ciudadanía, según explicó el director administrativo de Espacio Público, Carlos Andrés Arellano Palacios. </w:t>
      </w:r>
    </w:p>
    <w:p w:rsidR="00405802" w:rsidRDefault="00405802" w:rsidP="00405802">
      <w:pPr>
        <w:spacing w:after="0" w:line="240" w:lineRule="auto"/>
        <w:jc w:val="both"/>
        <w:rPr>
          <w:rFonts w:ascii="Arial" w:hAnsi="Arial" w:cs="Arial"/>
          <w:sz w:val="24"/>
          <w:szCs w:val="24"/>
          <w:lang w:eastAsia="es-CO"/>
        </w:rPr>
      </w:pPr>
    </w:p>
    <w:p w:rsidR="00405802" w:rsidRDefault="00405802" w:rsidP="00405802">
      <w:pPr>
        <w:spacing w:after="0" w:line="240" w:lineRule="auto"/>
        <w:jc w:val="both"/>
        <w:rPr>
          <w:rFonts w:ascii="Arial" w:hAnsi="Arial" w:cs="Arial"/>
          <w:sz w:val="24"/>
          <w:szCs w:val="24"/>
          <w:lang w:eastAsia="es-CO"/>
        </w:rPr>
      </w:pPr>
      <w:r>
        <w:rPr>
          <w:rFonts w:ascii="Arial" w:hAnsi="Arial" w:cs="Arial"/>
          <w:sz w:val="24"/>
          <w:szCs w:val="24"/>
          <w:lang w:eastAsia="es-CO"/>
        </w:rPr>
        <w:t>“Hacemos esta campaña con la Red Comunal de Apoyo al Espacio Público, donde líderes comunitarios se articulan con nosotros para proteger y mantener estos lugares. Siempre estamos dispuestos a colaborar y trabajar unidos por tener un ambiente sano y una convivencia tranquila y en paz en La Gran Capital”, manifestó el funcionario.</w:t>
      </w:r>
    </w:p>
    <w:p w:rsidR="00405802" w:rsidRDefault="00405802" w:rsidP="00405802">
      <w:pPr>
        <w:spacing w:after="0" w:line="240" w:lineRule="auto"/>
        <w:jc w:val="both"/>
        <w:rPr>
          <w:rFonts w:ascii="Arial" w:hAnsi="Arial" w:cs="Arial"/>
          <w:sz w:val="24"/>
          <w:szCs w:val="24"/>
          <w:lang w:eastAsia="es-CO"/>
        </w:rPr>
      </w:pPr>
    </w:p>
    <w:p w:rsidR="001B0FA7" w:rsidRPr="00B72B63" w:rsidRDefault="00405802" w:rsidP="00405802">
      <w:pPr>
        <w:spacing w:after="0" w:line="240" w:lineRule="auto"/>
        <w:jc w:val="both"/>
        <w:rPr>
          <w:rFonts w:ascii="Arial" w:hAnsi="Arial" w:cs="Arial"/>
          <w:sz w:val="24"/>
          <w:szCs w:val="24"/>
          <w:lang w:eastAsia="es-CO"/>
        </w:rPr>
      </w:pPr>
      <w:r>
        <w:rPr>
          <w:rFonts w:ascii="Arial" w:hAnsi="Arial" w:cs="Arial"/>
          <w:sz w:val="24"/>
          <w:szCs w:val="24"/>
          <w:lang w:eastAsia="es-CO"/>
        </w:rPr>
        <w:t xml:space="preserve">La Policía Metropolitana de Pasto también participa de estas jornadas de mantenimiento y recuperación del espacio público. El comandante del </w:t>
      </w:r>
      <w:proofErr w:type="spellStart"/>
      <w:r>
        <w:rPr>
          <w:rFonts w:ascii="Arial" w:hAnsi="Arial" w:cs="Arial"/>
          <w:sz w:val="24"/>
          <w:szCs w:val="24"/>
          <w:lang w:eastAsia="es-CO"/>
        </w:rPr>
        <w:t>CAI</w:t>
      </w:r>
      <w:proofErr w:type="spellEnd"/>
      <w:r>
        <w:rPr>
          <w:rFonts w:ascii="Arial" w:hAnsi="Arial" w:cs="Arial"/>
          <w:sz w:val="24"/>
          <w:szCs w:val="24"/>
          <w:lang w:eastAsia="es-CO"/>
        </w:rPr>
        <w:t xml:space="preserve"> Potrerillo, subteniente Jordy </w:t>
      </w:r>
      <w:proofErr w:type="spellStart"/>
      <w:r>
        <w:rPr>
          <w:rFonts w:ascii="Arial" w:hAnsi="Arial" w:cs="Arial"/>
          <w:sz w:val="24"/>
          <w:szCs w:val="24"/>
          <w:lang w:eastAsia="es-CO"/>
        </w:rPr>
        <w:t>Hammer</w:t>
      </w:r>
      <w:proofErr w:type="spellEnd"/>
      <w:r>
        <w:rPr>
          <w:rFonts w:ascii="Arial" w:hAnsi="Arial" w:cs="Arial"/>
          <w:sz w:val="24"/>
          <w:szCs w:val="24"/>
          <w:lang w:eastAsia="es-CO"/>
        </w:rPr>
        <w:t xml:space="preserve"> </w:t>
      </w:r>
      <w:proofErr w:type="spellStart"/>
      <w:r>
        <w:rPr>
          <w:rFonts w:ascii="Arial" w:hAnsi="Arial" w:cs="Arial"/>
          <w:sz w:val="24"/>
          <w:szCs w:val="24"/>
          <w:lang w:eastAsia="es-CO"/>
        </w:rPr>
        <w:t>Basante</w:t>
      </w:r>
      <w:proofErr w:type="spellEnd"/>
      <w:r>
        <w:rPr>
          <w:rFonts w:ascii="Arial" w:hAnsi="Arial" w:cs="Arial"/>
          <w:sz w:val="24"/>
          <w:szCs w:val="24"/>
          <w:lang w:eastAsia="es-CO"/>
        </w:rPr>
        <w:t xml:space="preserve"> López, por su parte, recalcó la importancia de preservar y cuidar estos ambientes para la sana recreación de niñas, niños y adolescentes.</w:t>
      </w:r>
    </w:p>
    <w:sectPr w:rsidR="001B0FA7" w:rsidRPr="00B72B63"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026F"/>
    <w:rsid w:val="0000499C"/>
    <w:rsid w:val="00034202"/>
    <w:rsid w:val="00046F68"/>
    <w:rsid w:val="00046F85"/>
    <w:rsid w:val="000778DB"/>
    <w:rsid w:val="000B6EE6"/>
    <w:rsid w:val="000D6F0B"/>
    <w:rsid w:val="00140480"/>
    <w:rsid w:val="001610D4"/>
    <w:rsid w:val="001B0FA7"/>
    <w:rsid w:val="00247827"/>
    <w:rsid w:val="002B240B"/>
    <w:rsid w:val="002C09B1"/>
    <w:rsid w:val="00300886"/>
    <w:rsid w:val="00311365"/>
    <w:rsid w:val="003258E2"/>
    <w:rsid w:val="0033016F"/>
    <w:rsid w:val="00336084"/>
    <w:rsid w:val="00343558"/>
    <w:rsid w:val="0037030C"/>
    <w:rsid w:val="003B4E14"/>
    <w:rsid w:val="004010AC"/>
    <w:rsid w:val="00405802"/>
    <w:rsid w:val="004124E9"/>
    <w:rsid w:val="00426A45"/>
    <w:rsid w:val="0043407E"/>
    <w:rsid w:val="004537EA"/>
    <w:rsid w:val="004568FF"/>
    <w:rsid w:val="004911C5"/>
    <w:rsid w:val="00492B89"/>
    <w:rsid w:val="004D0C05"/>
    <w:rsid w:val="004D37F0"/>
    <w:rsid w:val="004F468D"/>
    <w:rsid w:val="005617DB"/>
    <w:rsid w:val="005647E2"/>
    <w:rsid w:val="00577491"/>
    <w:rsid w:val="0058532B"/>
    <w:rsid w:val="005A5405"/>
    <w:rsid w:val="006059E0"/>
    <w:rsid w:val="006215D7"/>
    <w:rsid w:val="00634D0F"/>
    <w:rsid w:val="0063768A"/>
    <w:rsid w:val="00660534"/>
    <w:rsid w:val="006644C1"/>
    <w:rsid w:val="0066553D"/>
    <w:rsid w:val="006A3ED6"/>
    <w:rsid w:val="006D1385"/>
    <w:rsid w:val="006D2473"/>
    <w:rsid w:val="007274B0"/>
    <w:rsid w:val="007309E5"/>
    <w:rsid w:val="00760826"/>
    <w:rsid w:val="007773BD"/>
    <w:rsid w:val="00782435"/>
    <w:rsid w:val="007904EF"/>
    <w:rsid w:val="007C71DD"/>
    <w:rsid w:val="00816CF4"/>
    <w:rsid w:val="00825303"/>
    <w:rsid w:val="008263DA"/>
    <w:rsid w:val="008A36BF"/>
    <w:rsid w:val="008C6985"/>
    <w:rsid w:val="008E2959"/>
    <w:rsid w:val="00903FE4"/>
    <w:rsid w:val="00942155"/>
    <w:rsid w:val="00982C03"/>
    <w:rsid w:val="009B2138"/>
    <w:rsid w:val="009B7DC0"/>
    <w:rsid w:val="009D6FE9"/>
    <w:rsid w:val="009E2685"/>
    <w:rsid w:val="00A22897"/>
    <w:rsid w:val="00B24669"/>
    <w:rsid w:val="00B33C74"/>
    <w:rsid w:val="00B404C6"/>
    <w:rsid w:val="00B53C91"/>
    <w:rsid w:val="00B55565"/>
    <w:rsid w:val="00B66105"/>
    <w:rsid w:val="00B72B63"/>
    <w:rsid w:val="00B7373F"/>
    <w:rsid w:val="00B7651B"/>
    <w:rsid w:val="00BC4501"/>
    <w:rsid w:val="00BD2C44"/>
    <w:rsid w:val="00C01159"/>
    <w:rsid w:val="00C61B21"/>
    <w:rsid w:val="00C65AB0"/>
    <w:rsid w:val="00C84B8B"/>
    <w:rsid w:val="00CB6C47"/>
    <w:rsid w:val="00D14E92"/>
    <w:rsid w:val="00D21063"/>
    <w:rsid w:val="00D70C09"/>
    <w:rsid w:val="00DA5F05"/>
    <w:rsid w:val="00DA7C3B"/>
    <w:rsid w:val="00DF2D28"/>
    <w:rsid w:val="00E0434A"/>
    <w:rsid w:val="00E21426"/>
    <w:rsid w:val="00E2451C"/>
    <w:rsid w:val="00E40740"/>
    <w:rsid w:val="00E62842"/>
    <w:rsid w:val="00EA25A3"/>
    <w:rsid w:val="00EE5397"/>
    <w:rsid w:val="00EF7E34"/>
    <w:rsid w:val="00F01EBD"/>
    <w:rsid w:val="00F04172"/>
    <w:rsid w:val="00F22FAA"/>
    <w:rsid w:val="00F64246"/>
    <w:rsid w:val="00F8428A"/>
    <w:rsid w:val="00F87685"/>
    <w:rsid w:val="00FA5A9B"/>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392729731">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E19A1-93AC-4FD2-9397-AB274156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2021-11-10T20:26:00Z</dcterms:created>
  <dcterms:modified xsi:type="dcterms:W3CDTF">2021-11-10T20:26:00Z</dcterms:modified>
</cp:coreProperties>
</file>