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EC7" w:rsidRPr="006D1385" w:rsidRDefault="005A5405" w:rsidP="006D1385">
      <w:pPr>
        <w:ind w:left="7080" w:firstLine="708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20CA896" wp14:editId="2AAC59EF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7309E5">
        <w:rPr>
          <w:b/>
          <w:color w:val="FFFFFF" w:themeColor="background1"/>
        </w:rPr>
        <w:t xml:space="preserve"> </w:t>
      </w:r>
      <w:r w:rsidR="00332F41">
        <w:rPr>
          <w:b/>
          <w:color w:val="FFFFFF" w:themeColor="background1"/>
        </w:rPr>
        <w:t>641</w:t>
      </w:r>
    </w:p>
    <w:p w:rsidR="007773BD" w:rsidRDefault="00332F41" w:rsidP="000B6EE6">
      <w:pPr>
        <w:ind w:left="6663" w:right="-283"/>
        <w:jc w:val="center"/>
        <w:rPr>
          <w:b/>
          <w:color w:val="FFFFFF" w:themeColor="background1"/>
        </w:rPr>
      </w:pPr>
      <w:r>
        <w:rPr>
          <w:b/>
          <w:color w:val="002060"/>
        </w:rPr>
        <w:t>26</w:t>
      </w:r>
      <w:bookmarkStart w:id="0" w:name="_GoBack"/>
      <w:bookmarkEnd w:id="0"/>
      <w:r w:rsidR="000B6EE6">
        <w:rPr>
          <w:b/>
          <w:color w:val="002060"/>
        </w:rPr>
        <w:t xml:space="preserve"> de </w:t>
      </w:r>
      <w:r w:rsidR="00B33C74">
        <w:rPr>
          <w:b/>
          <w:color w:val="002060"/>
        </w:rPr>
        <w:t>noviembre</w:t>
      </w:r>
      <w:r w:rsidR="00B7373F">
        <w:rPr>
          <w:b/>
          <w:color w:val="002060"/>
        </w:rPr>
        <w:t xml:space="preserve"> </w:t>
      </w:r>
      <w:r w:rsidR="007773BD" w:rsidRPr="00E0434A">
        <w:rPr>
          <w:b/>
          <w:color w:val="002060"/>
        </w:rPr>
        <w:t>de 20</w:t>
      </w:r>
      <w:r w:rsidR="00CB6C47">
        <w:rPr>
          <w:b/>
          <w:color w:val="002060"/>
        </w:rPr>
        <w:t>21</w:t>
      </w:r>
    </w:p>
    <w:p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:rsidR="00B87A04" w:rsidRDefault="00B87A04" w:rsidP="00B87A0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A2E4F" w:rsidRDefault="00AA2E4F" w:rsidP="00AA2E4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 EL DÍA INTERNACIONAL DE LA ELIMINACIÓN DE LA VIOLENCIA CONTRA LA MUJER, ‘LA GRAN CAPITAL’ SE VISTIÓ DE NARANJA</w:t>
      </w:r>
    </w:p>
    <w:p w:rsidR="00AA2E4F" w:rsidRDefault="00AA2E4F" w:rsidP="00AA2E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memoria de todas las mujeres y las niñas que han sido víctimas de violencias basada</w:t>
      </w:r>
      <w:r w:rsidR="006E56F4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 xml:space="preserve">en género y para reafirmar el compromiso de poner fin a esta problemática, la Alcaldía de Pasto, a través de la Secretaría de las Mujeres, Orientaciones Sexuales e Identidades de Género, </w:t>
      </w:r>
      <w:r w:rsidR="006E56F4">
        <w:rPr>
          <w:rFonts w:ascii="Arial" w:hAnsi="Arial" w:cs="Arial"/>
          <w:sz w:val="24"/>
          <w:szCs w:val="24"/>
        </w:rPr>
        <w:t xml:space="preserve">se </w:t>
      </w:r>
      <w:r w:rsidR="00332F41">
        <w:rPr>
          <w:rFonts w:ascii="Arial" w:hAnsi="Arial" w:cs="Arial"/>
          <w:sz w:val="24"/>
          <w:szCs w:val="24"/>
        </w:rPr>
        <w:t>sumó</w:t>
      </w:r>
      <w:r w:rsidR="006E56F4">
        <w:rPr>
          <w:rFonts w:ascii="Arial" w:hAnsi="Arial" w:cs="Arial"/>
          <w:sz w:val="24"/>
          <w:szCs w:val="24"/>
        </w:rPr>
        <w:t xml:space="preserve"> a la campaña de la</w:t>
      </w:r>
      <w:r w:rsidR="00332F41">
        <w:rPr>
          <w:rFonts w:ascii="Arial" w:hAnsi="Arial" w:cs="Arial"/>
          <w:sz w:val="24"/>
          <w:szCs w:val="24"/>
        </w:rPr>
        <w:t xml:space="preserve"> Organización de las </w:t>
      </w:r>
      <w:r w:rsidR="006E56F4">
        <w:rPr>
          <w:rFonts w:ascii="Arial" w:hAnsi="Arial" w:cs="Arial"/>
          <w:sz w:val="24"/>
          <w:szCs w:val="24"/>
        </w:rPr>
        <w:t>Naciones Unidas ‘Únete’ y, junto a ONU Mujeres, iluminó el edificio de la sede San Andrés de color naranja</w:t>
      </w:r>
      <w:r w:rsidR="00332F41">
        <w:rPr>
          <w:rFonts w:ascii="Arial" w:hAnsi="Arial" w:cs="Arial"/>
          <w:sz w:val="24"/>
          <w:szCs w:val="24"/>
        </w:rPr>
        <w:t xml:space="preserve">, como símbolo de un futuro brillante y libre de violencia para ellas. </w:t>
      </w:r>
    </w:p>
    <w:p w:rsidR="005C6EFB" w:rsidRDefault="00B2127A" w:rsidP="00AA2E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="005C6EFB">
        <w:rPr>
          <w:rFonts w:ascii="Arial" w:hAnsi="Arial" w:cs="Arial"/>
          <w:sz w:val="24"/>
          <w:szCs w:val="24"/>
        </w:rPr>
        <w:t>representante de la Mesa Municipal de Víctimas del Conflicto Armado</w:t>
      </w:r>
      <w:r>
        <w:rPr>
          <w:rFonts w:ascii="Arial" w:hAnsi="Arial" w:cs="Arial"/>
          <w:sz w:val="24"/>
          <w:szCs w:val="24"/>
        </w:rPr>
        <w:t xml:space="preserve">, Carmen Guaquez, aseguró que </w:t>
      </w:r>
      <w:r w:rsidR="005C6EFB">
        <w:rPr>
          <w:rFonts w:ascii="Arial" w:hAnsi="Arial" w:cs="Arial"/>
          <w:sz w:val="24"/>
          <w:szCs w:val="24"/>
        </w:rPr>
        <w:t>la conmemoración de este día es un llamado a la sociedad a respetar a la mujer como dadora de vida. “Nuestro cuerpo es sagrado, no es un botín de guerra; por eso, participamos de ‘Únete’ para decir ‘Ni una más’. Queremos respeto, amor y vida”, dijo.</w:t>
      </w:r>
    </w:p>
    <w:p w:rsidR="005C6EFB" w:rsidRDefault="005C6EFB" w:rsidP="00AA2E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su parte, la secretaria de las Mujeres, Orientaciones Sexuales e Identidades de Género, Elena Pantoja Guerrero sostuvo </w:t>
      </w:r>
      <w:r w:rsidR="00300112">
        <w:rPr>
          <w:rFonts w:ascii="Arial" w:hAnsi="Arial" w:cs="Arial"/>
          <w:sz w:val="24"/>
          <w:szCs w:val="24"/>
        </w:rPr>
        <w:t>que la voluntad política de</w:t>
      </w:r>
      <w:r w:rsidR="005513FB">
        <w:rPr>
          <w:rFonts w:ascii="Arial" w:hAnsi="Arial" w:cs="Arial"/>
          <w:sz w:val="24"/>
          <w:szCs w:val="24"/>
        </w:rPr>
        <w:t xml:space="preserve"> defender </w:t>
      </w:r>
      <w:r w:rsidR="00300112">
        <w:rPr>
          <w:rFonts w:ascii="Arial" w:hAnsi="Arial" w:cs="Arial"/>
          <w:sz w:val="24"/>
          <w:szCs w:val="24"/>
        </w:rPr>
        <w:t xml:space="preserve">los derechos de las mujeres y </w:t>
      </w:r>
      <w:r w:rsidR="005513FB">
        <w:rPr>
          <w:rFonts w:ascii="Arial" w:hAnsi="Arial" w:cs="Arial"/>
          <w:sz w:val="24"/>
          <w:szCs w:val="24"/>
        </w:rPr>
        <w:t xml:space="preserve">empoderarlas </w:t>
      </w:r>
      <w:r w:rsidR="00300112">
        <w:rPr>
          <w:rFonts w:ascii="Arial" w:hAnsi="Arial" w:cs="Arial"/>
          <w:sz w:val="24"/>
          <w:szCs w:val="24"/>
        </w:rPr>
        <w:t>polític</w:t>
      </w:r>
      <w:r w:rsidR="005513FB">
        <w:rPr>
          <w:rFonts w:ascii="Arial" w:hAnsi="Arial" w:cs="Arial"/>
          <w:sz w:val="24"/>
          <w:szCs w:val="24"/>
        </w:rPr>
        <w:t>a</w:t>
      </w:r>
      <w:r w:rsidR="00300112">
        <w:rPr>
          <w:rFonts w:ascii="Arial" w:hAnsi="Arial" w:cs="Arial"/>
          <w:sz w:val="24"/>
          <w:szCs w:val="24"/>
        </w:rPr>
        <w:t>, económic</w:t>
      </w:r>
      <w:r w:rsidR="005513FB">
        <w:rPr>
          <w:rFonts w:ascii="Arial" w:hAnsi="Arial" w:cs="Arial"/>
          <w:sz w:val="24"/>
          <w:szCs w:val="24"/>
        </w:rPr>
        <w:t>a</w:t>
      </w:r>
      <w:r w:rsidR="00300112">
        <w:rPr>
          <w:rFonts w:ascii="Arial" w:hAnsi="Arial" w:cs="Arial"/>
          <w:sz w:val="24"/>
          <w:szCs w:val="24"/>
        </w:rPr>
        <w:t xml:space="preserve"> y social</w:t>
      </w:r>
      <w:r w:rsidR="005513FB">
        <w:rPr>
          <w:rFonts w:ascii="Arial" w:hAnsi="Arial" w:cs="Arial"/>
          <w:sz w:val="24"/>
          <w:szCs w:val="24"/>
        </w:rPr>
        <w:t>mente</w:t>
      </w:r>
      <w:r w:rsidR="00300112">
        <w:rPr>
          <w:rFonts w:ascii="Arial" w:hAnsi="Arial" w:cs="Arial"/>
          <w:sz w:val="24"/>
          <w:szCs w:val="24"/>
        </w:rPr>
        <w:t xml:space="preserve">, permite que la Administración Municipal desarrolle estrategias, desde varias dependencias, para hacer de Pasto, un municipio incluyente y seguro para las mujeres y las niñas. </w:t>
      </w:r>
    </w:p>
    <w:p w:rsidR="005C6EFB" w:rsidRDefault="00332F41" w:rsidP="00AA2E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También e</w:t>
      </w:r>
      <w:r w:rsidR="00300112">
        <w:rPr>
          <w:rFonts w:ascii="Arial" w:hAnsi="Arial" w:cs="Arial"/>
          <w:sz w:val="24"/>
          <w:szCs w:val="24"/>
        </w:rPr>
        <w:t xml:space="preserve">l secretario de Gobierno, Carlos Bastidas Torres, reafirmó el compromiso de la Alcaldía de Pasto con la erradicación de la violencia y de la cultura machista en el municipio. “Nuestro plan de desarrollo ha sido distinguido por tener un fuerte enfoque de género, por eso, el </w:t>
      </w:r>
      <w:proofErr w:type="gramStart"/>
      <w:r w:rsidR="00300112">
        <w:rPr>
          <w:rFonts w:ascii="Arial" w:hAnsi="Arial" w:cs="Arial"/>
          <w:sz w:val="24"/>
          <w:szCs w:val="24"/>
        </w:rPr>
        <w:t>Alcalde</w:t>
      </w:r>
      <w:proofErr w:type="gramEnd"/>
      <w:r w:rsidR="00300112">
        <w:rPr>
          <w:rFonts w:ascii="Arial" w:hAnsi="Arial" w:cs="Arial"/>
          <w:sz w:val="24"/>
          <w:szCs w:val="24"/>
        </w:rPr>
        <w:t xml:space="preserve"> Germán Chamorro De La Rosa y la Gestora Social Marcela Hernández han</w:t>
      </w:r>
      <w:r w:rsidR="005513FB">
        <w:rPr>
          <w:rFonts w:ascii="Arial" w:hAnsi="Arial" w:cs="Arial"/>
          <w:sz w:val="24"/>
          <w:szCs w:val="24"/>
        </w:rPr>
        <w:t xml:space="preserve"> imprimido a toda la Administración el total y absoluto respeto por los derechos de las mujeres”, concluyó el funcionario.</w:t>
      </w:r>
    </w:p>
    <w:p w:rsidR="00BB6240" w:rsidRPr="00332F41" w:rsidRDefault="00332F41" w:rsidP="00300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este evento simbólico, inician 16 días de activismo en contra de las violencias basadas en género. El objetivo es que </w:t>
      </w:r>
      <w:r w:rsidR="005513FB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>E</w:t>
      </w:r>
      <w:r w:rsidR="005513FB">
        <w:rPr>
          <w:rFonts w:ascii="Arial" w:hAnsi="Arial" w:cs="Arial"/>
          <w:sz w:val="24"/>
          <w:szCs w:val="24"/>
        </w:rPr>
        <w:t>stado, la familia y la sociedad se unan para ponerle fin a</w:t>
      </w:r>
      <w:r>
        <w:rPr>
          <w:rFonts w:ascii="Arial" w:hAnsi="Arial" w:cs="Arial"/>
          <w:sz w:val="24"/>
          <w:szCs w:val="24"/>
        </w:rPr>
        <w:t xml:space="preserve"> la</w:t>
      </w:r>
      <w:r w:rsidR="005513FB">
        <w:rPr>
          <w:rFonts w:ascii="Arial" w:hAnsi="Arial" w:cs="Arial"/>
          <w:sz w:val="24"/>
          <w:szCs w:val="24"/>
        </w:rPr>
        <w:t xml:space="preserve"> violencia contra las mujeres y las niñas ya. </w:t>
      </w:r>
    </w:p>
    <w:sectPr w:rsidR="00BB6240" w:rsidRPr="00332F41" w:rsidSect="007309E5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E7B71"/>
    <w:multiLevelType w:val="hybridMultilevel"/>
    <w:tmpl w:val="CC3EFFB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BD"/>
    <w:rsid w:val="0000499C"/>
    <w:rsid w:val="00034202"/>
    <w:rsid w:val="00046F68"/>
    <w:rsid w:val="00046F85"/>
    <w:rsid w:val="000778DB"/>
    <w:rsid w:val="000B6EE6"/>
    <w:rsid w:val="000B7E68"/>
    <w:rsid w:val="000D6F0B"/>
    <w:rsid w:val="00140480"/>
    <w:rsid w:val="001610D4"/>
    <w:rsid w:val="001B0FA7"/>
    <w:rsid w:val="0023347A"/>
    <w:rsid w:val="00247827"/>
    <w:rsid w:val="00254120"/>
    <w:rsid w:val="00267E55"/>
    <w:rsid w:val="002B07CB"/>
    <w:rsid w:val="002C09B1"/>
    <w:rsid w:val="00300112"/>
    <w:rsid w:val="00300886"/>
    <w:rsid w:val="00311365"/>
    <w:rsid w:val="0033016F"/>
    <w:rsid w:val="00332F41"/>
    <w:rsid w:val="00336084"/>
    <w:rsid w:val="00343558"/>
    <w:rsid w:val="0037030C"/>
    <w:rsid w:val="003B4E14"/>
    <w:rsid w:val="004010AC"/>
    <w:rsid w:val="004124E9"/>
    <w:rsid w:val="00426A45"/>
    <w:rsid w:val="0043407E"/>
    <w:rsid w:val="004568FF"/>
    <w:rsid w:val="004911C5"/>
    <w:rsid w:val="00492B89"/>
    <w:rsid w:val="004D0C05"/>
    <w:rsid w:val="004D37F0"/>
    <w:rsid w:val="004F468D"/>
    <w:rsid w:val="005513FB"/>
    <w:rsid w:val="005617DB"/>
    <w:rsid w:val="005647E2"/>
    <w:rsid w:val="00577491"/>
    <w:rsid w:val="0058532B"/>
    <w:rsid w:val="005A3179"/>
    <w:rsid w:val="005A5405"/>
    <w:rsid w:val="005C6EFB"/>
    <w:rsid w:val="006059E0"/>
    <w:rsid w:val="006215D7"/>
    <w:rsid w:val="00634D0F"/>
    <w:rsid w:val="0063768A"/>
    <w:rsid w:val="00660534"/>
    <w:rsid w:val="006644C1"/>
    <w:rsid w:val="0066553D"/>
    <w:rsid w:val="006A3ED6"/>
    <w:rsid w:val="006D1385"/>
    <w:rsid w:val="006D2473"/>
    <w:rsid w:val="006E56F4"/>
    <w:rsid w:val="007274B0"/>
    <w:rsid w:val="007309E5"/>
    <w:rsid w:val="00760826"/>
    <w:rsid w:val="00775325"/>
    <w:rsid w:val="007773BD"/>
    <w:rsid w:val="00782435"/>
    <w:rsid w:val="007904EF"/>
    <w:rsid w:val="007C71DD"/>
    <w:rsid w:val="00816CF4"/>
    <w:rsid w:val="00825303"/>
    <w:rsid w:val="008A36BF"/>
    <w:rsid w:val="008C6985"/>
    <w:rsid w:val="008E2959"/>
    <w:rsid w:val="008F5382"/>
    <w:rsid w:val="00903FE4"/>
    <w:rsid w:val="00942155"/>
    <w:rsid w:val="00982C03"/>
    <w:rsid w:val="009B2138"/>
    <w:rsid w:val="009B7DC0"/>
    <w:rsid w:val="009C0908"/>
    <w:rsid w:val="009D6FE9"/>
    <w:rsid w:val="009E2685"/>
    <w:rsid w:val="00A22897"/>
    <w:rsid w:val="00AA2E4F"/>
    <w:rsid w:val="00AD1B54"/>
    <w:rsid w:val="00B2127A"/>
    <w:rsid w:val="00B24669"/>
    <w:rsid w:val="00B33C74"/>
    <w:rsid w:val="00B404C6"/>
    <w:rsid w:val="00B53C91"/>
    <w:rsid w:val="00B55565"/>
    <w:rsid w:val="00B66105"/>
    <w:rsid w:val="00B72B63"/>
    <w:rsid w:val="00B7373F"/>
    <w:rsid w:val="00B7651B"/>
    <w:rsid w:val="00B87A04"/>
    <w:rsid w:val="00BB6240"/>
    <w:rsid w:val="00BC4501"/>
    <w:rsid w:val="00BD2C44"/>
    <w:rsid w:val="00C01159"/>
    <w:rsid w:val="00C10A47"/>
    <w:rsid w:val="00C61B21"/>
    <w:rsid w:val="00C65AB0"/>
    <w:rsid w:val="00C75E54"/>
    <w:rsid w:val="00C84B8B"/>
    <w:rsid w:val="00CA46A8"/>
    <w:rsid w:val="00CB6C47"/>
    <w:rsid w:val="00D14E92"/>
    <w:rsid w:val="00D175F8"/>
    <w:rsid w:val="00D21063"/>
    <w:rsid w:val="00D4304B"/>
    <w:rsid w:val="00D70C09"/>
    <w:rsid w:val="00DA5F05"/>
    <w:rsid w:val="00DA7C3B"/>
    <w:rsid w:val="00DF2D28"/>
    <w:rsid w:val="00E0434A"/>
    <w:rsid w:val="00E21426"/>
    <w:rsid w:val="00E2451C"/>
    <w:rsid w:val="00E40740"/>
    <w:rsid w:val="00E62842"/>
    <w:rsid w:val="00EA25A3"/>
    <w:rsid w:val="00EE5397"/>
    <w:rsid w:val="00EF7E34"/>
    <w:rsid w:val="00F01EBD"/>
    <w:rsid w:val="00F22FAA"/>
    <w:rsid w:val="00F64246"/>
    <w:rsid w:val="00F8428A"/>
    <w:rsid w:val="00F87685"/>
    <w:rsid w:val="00FF020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EEED"/>
  <w15:docId w15:val="{9ECF6400-D1FA-46C8-BE04-2A1112A7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inespaciado">
    <w:name w:val="No Spacing"/>
    <w:uiPriority w:val="1"/>
    <w:qFormat/>
    <w:rsid w:val="00267E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5FDF3-FFC7-45DF-B522-8DE5B40A2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2021-11-26T19:22:00Z</dcterms:created>
  <dcterms:modified xsi:type="dcterms:W3CDTF">2021-11-26T19:22:00Z</dcterms:modified>
</cp:coreProperties>
</file>