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17A" w:rsidRDefault="00A96D95"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4027893</wp:posOffset>
                </wp:positionH>
                <wp:positionV relativeFrom="paragraph">
                  <wp:posOffset>203791</wp:posOffset>
                </wp:positionV>
                <wp:extent cx="1676400" cy="557881"/>
                <wp:effectExtent l="0" t="0" r="0" b="0"/>
                <wp:wrapSquare wrapText="bothSides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57881"/>
                          <a:chOff x="0" y="0"/>
                          <a:chExt cx="1676400" cy="557881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41" y="0"/>
                            <a:ext cx="7112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7A" w:rsidRPr="00B0717A" w:rsidRDefault="00B0717A" w:rsidP="00B0717A">
                              <w:pPr>
                                <w:jc w:val="center"/>
                                <w:rPr>
                                  <w:rFonts w:cstheme="min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HAnsi"/>
                                  <w:color w:val="FFFFFF" w:themeColor="background1"/>
                                </w:rPr>
                                <w:t xml:space="preserve">No. </w:t>
                              </w:r>
                              <w:r w:rsidRPr="00B0717A">
                                <w:rPr>
                                  <w:rFonts w:cstheme="minorHAnsi"/>
                                  <w:color w:val="FFFFFF" w:themeColor="background1"/>
                                </w:rPr>
                                <w:t>653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5311"/>
                            <a:ext cx="1676400" cy="24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7A" w:rsidRPr="00B0717A" w:rsidRDefault="00B0717A" w:rsidP="00B0717A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1F3864" w:themeColor="accent1" w:themeShade="80"/>
                                </w:rPr>
                              </w:pPr>
                              <w:r w:rsidRPr="00B0717A">
                                <w:rPr>
                                  <w:rFonts w:ascii="Calibri" w:hAnsi="Calibri" w:cs="Calibri"/>
                                  <w:color w:val="1F3864" w:themeColor="accent1" w:themeShade="80"/>
                                </w:rPr>
                                <w:t>1 de diciembre de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" o:spid="_x0000_s1026" style="position:absolute;margin-left:317.15pt;margin-top:16.05pt;width:132pt;height:43.95pt;z-index:251663360" coordsize="16764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8040;width:71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B0717A" w:rsidRPr="00B0717A" w:rsidRDefault="00B0717A" w:rsidP="00B0717A">
                        <w:pPr>
                          <w:jc w:val="center"/>
                          <w:rPr>
                            <w:rFonts w:cstheme="minorHAnsi"/>
                            <w:color w:val="FFFFFF" w:themeColor="background1"/>
                          </w:rPr>
                        </w:pPr>
                        <w:r>
                          <w:rPr>
                            <w:rFonts w:cstheme="minorHAnsi"/>
                            <w:color w:val="FFFFFF" w:themeColor="background1"/>
                          </w:rPr>
                          <w:t xml:space="preserve">No. </w:t>
                        </w:r>
                        <w:r w:rsidRPr="00B0717A">
                          <w:rPr>
                            <w:rFonts w:cstheme="minorHAnsi"/>
                            <w:color w:val="FFFFFF" w:themeColor="background1"/>
                          </w:rPr>
                          <w:t>653</w:t>
                        </w:r>
                      </w:p>
                    </w:txbxContent>
                  </v:textbox>
                </v:shape>
                <v:shape id="Cuadro de texto 2" o:spid="_x0000_s1028" type="#_x0000_t202" style="position:absolute;top:3153;width:1676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0717A" w:rsidRPr="00B0717A" w:rsidRDefault="00B0717A" w:rsidP="00B0717A">
                        <w:pPr>
                          <w:jc w:val="center"/>
                          <w:rPr>
                            <w:rFonts w:ascii="Calibri" w:hAnsi="Calibri" w:cs="Calibri"/>
                            <w:color w:val="1F3864" w:themeColor="accent1" w:themeShade="80"/>
                          </w:rPr>
                        </w:pPr>
                        <w:r w:rsidRPr="00B0717A">
                          <w:rPr>
                            <w:rFonts w:ascii="Calibri" w:hAnsi="Calibri" w:cs="Calibri"/>
                            <w:color w:val="1F3864" w:themeColor="accent1" w:themeShade="80"/>
                          </w:rPr>
                          <w:t>1 de diciembre de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0717A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1DD6B9" wp14:editId="04C33088">
            <wp:simplePos x="0" y="0"/>
            <wp:positionH relativeFrom="page">
              <wp:posOffset>31115</wp:posOffset>
            </wp:positionH>
            <wp:positionV relativeFrom="paragraph">
              <wp:posOffset>-884029</wp:posOffset>
            </wp:positionV>
            <wp:extent cx="7723907" cy="100584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90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17A">
        <w:softHyphen/>
      </w:r>
      <w:r w:rsidR="00B0717A">
        <w:softHyphen/>
      </w:r>
      <w:r w:rsidR="00B0717A">
        <w:softHyphen/>
      </w:r>
    </w:p>
    <w:p w:rsidR="00A96D95" w:rsidRDefault="00B0717A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vertAlign w:val="superscript"/>
        </w:rPr>
        <w:softHyphen/>
      </w:r>
      <w:r>
        <w:rPr>
          <w:vertAlign w:val="superscript"/>
        </w:rPr>
        <w:softHyphen/>
      </w:r>
      <w:bookmarkStart w:id="0" w:name="_Hlk89253158"/>
      <w:r w:rsidR="00A96D95" w:rsidRPr="00A96D95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96D95" w:rsidRPr="005A1361" w:rsidRDefault="00A96D95" w:rsidP="00A96D95">
      <w:pPr>
        <w:spacing w:line="240" w:lineRule="auto"/>
        <w:jc w:val="center"/>
        <w:rPr>
          <w:b/>
          <w:color w:val="002060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LA ALCALDÍA </w:t>
      </w:r>
      <w:r>
        <w:rPr>
          <w:rFonts w:ascii="Arial" w:hAnsi="Arial" w:cs="Arial"/>
          <w:b/>
          <w:sz w:val="24"/>
          <w:szCs w:val="24"/>
          <w:lang w:val="es-MX"/>
        </w:rPr>
        <w:t>DE PASTO INFORMA QUE, A PARTIR DEL 29 DE NOVIEMBRE Y HASTA EL 13 DE DICIEMBRE DE 2021, SE CANCELARÁ EL SUBSIDIO ECONÓMICO A BENEFICIARIOS DEL PROGRAMA COLOMBIA MAYOR</w:t>
      </w:r>
    </w:p>
    <w:p w:rsidR="00A96D95" w:rsidRPr="00EE50E7" w:rsidRDefault="00A96D95" w:rsidP="00A96D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A96D95" w:rsidRPr="00053BB5" w:rsidRDefault="00A96D95" w:rsidP="00A96D95">
      <w:pPr>
        <w:spacing w:line="240" w:lineRule="auto"/>
        <w:jc w:val="both"/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053BB5">
        <w:rPr>
          <w:rFonts w:ascii="Arial" w:hAnsi="Arial" w:cs="Arial"/>
          <w:bCs/>
          <w:sz w:val="24"/>
          <w:szCs w:val="24"/>
          <w:lang w:val="es-MX"/>
        </w:rPr>
        <w:t>De acuerdo con las directrices impartidas por Prosperidad Social, la Alcaldía de Pasto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Pr="00053BB5">
        <w:rPr>
          <w:rFonts w:ascii="Arial" w:hAnsi="Arial" w:cs="Arial"/>
          <w:bCs/>
          <w:sz w:val="24"/>
          <w:szCs w:val="24"/>
          <w:lang w:val="es-MX"/>
        </w:rPr>
        <w:t xml:space="preserve">a través de la Secretaría de Bienestar Social, informa que se cancelará la nómina del mes de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noviembre </w:t>
      </w:r>
      <w:r w:rsidRPr="00053BB5">
        <w:rPr>
          <w:rFonts w:ascii="Arial" w:hAnsi="Arial" w:cs="Arial"/>
          <w:bCs/>
          <w:sz w:val="24"/>
          <w:szCs w:val="24"/>
          <w:lang w:val="es-MX"/>
        </w:rPr>
        <w:t>a 15.838 personas mayores.</w:t>
      </w:r>
    </w:p>
    <w:p w:rsidR="00A96D95" w:rsidRPr="00086ED5" w:rsidRDefault="00A96D95" w:rsidP="00A96D9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086ED5">
        <w:rPr>
          <w:rFonts w:ascii="Arial" w:hAnsi="Arial" w:cs="Arial"/>
          <w:b/>
          <w:bCs/>
          <w:sz w:val="24"/>
          <w:szCs w:val="24"/>
          <w:u w:val="single"/>
          <w:lang w:val="es-MX"/>
        </w:rPr>
        <w:t>Para la zona urbana de Pasto se disponen más de 106 puntos de pago</w:t>
      </w:r>
    </w:p>
    <w:p w:rsidR="00A96D95" w:rsidRPr="00053BB5" w:rsidRDefault="00A96D95" w:rsidP="00A96D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u w:val="single"/>
          <w:lang w:val="es-MX"/>
        </w:rPr>
      </w:pPr>
    </w:p>
    <w:p w:rsidR="00A96D95" w:rsidRPr="00053BB5" w:rsidRDefault="00A96D95" w:rsidP="00A96D95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53BB5">
        <w:rPr>
          <w:rFonts w:ascii="Arial" w:hAnsi="Arial" w:cs="Arial"/>
          <w:bCs/>
          <w:sz w:val="24"/>
          <w:szCs w:val="24"/>
          <w:lang w:val="es-MX"/>
        </w:rPr>
        <w:t>Los beneficiarios deben acercarse a cualquier punto de pago SuperGiros para retirar este incentivo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, pueden seleccionar </w:t>
      </w:r>
      <w:r w:rsidRPr="00053BB5">
        <w:rPr>
          <w:rFonts w:ascii="Arial" w:hAnsi="Arial" w:cs="Arial"/>
          <w:bCs/>
          <w:sz w:val="24"/>
          <w:szCs w:val="24"/>
          <w:lang w:val="es-MX"/>
        </w:rPr>
        <w:t>el más cercano a su domicilio</w:t>
      </w:r>
      <w:r>
        <w:rPr>
          <w:rFonts w:ascii="Arial" w:hAnsi="Arial" w:cs="Arial"/>
          <w:bCs/>
          <w:sz w:val="24"/>
          <w:szCs w:val="24"/>
          <w:lang w:val="es-MX"/>
        </w:rPr>
        <w:t>.</w:t>
      </w:r>
    </w:p>
    <w:p w:rsidR="00A96D95" w:rsidRPr="00053BB5" w:rsidRDefault="00A96D95" w:rsidP="00A96D95">
      <w:pPr>
        <w:spacing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es-MX"/>
        </w:rPr>
      </w:pPr>
      <w:r w:rsidRPr="00053BB5">
        <w:rPr>
          <w:rFonts w:ascii="Arial" w:hAnsi="Arial" w:cs="Arial"/>
          <w:bCs/>
          <w:i/>
          <w:iCs/>
          <w:sz w:val="24"/>
          <w:szCs w:val="24"/>
          <w:lang w:val="es-MX"/>
        </w:rPr>
        <w:t xml:space="preserve">Tenga en cuenta las siguientes recomendaciones: </w:t>
      </w:r>
    </w:p>
    <w:p w:rsidR="00A96D95" w:rsidRPr="00A96D95" w:rsidRDefault="00A96D95" w:rsidP="00A96D9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AD0EE7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Para consultar cualquier inquietud comunicarse a las siguientes líneas telefónicas habilitadas por la Secretaría de Bienestar Social, de lunes a viernes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entre 8:00 a.m. a 12:00 m y 2:00 pm a 6:00 p.m.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br/>
      </w:r>
      <w:r w:rsidRPr="00A96D95">
        <w:rPr>
          <w:rFonts w:ascii="Arial" w:eastAsia="Times New Roman" w:hAnsi="Arial" w:cs="Arial"/>
          <w:bCs/>
          <w:color w:val="000000"/>
          <w:sz w:val="24"/>
          <w:szCs w:val="24"/>
          <w:lang w:val="es-CO"/>
        </w:rPr>
        <w:t xml:space="preserve">Teléfonos 602 724 4326 Ext. 1806 – 1802 – 1805 </w:t>
      </w:r>
    </w:p>
    <w:p w:rsidR="00A96D95" w:rsidRPr="00A96D95" w:rsidRDefault="00A96D95" w:rsidP="00A96D9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A96D95">
        <w:rPr>
          <w:rFonts w:ascii="Arial" w:hAnsi="Arial" w:cs="Arial"/>
          <w:bCs/>
          <w:sz w:val="24"/>
          <w:szCs w:val="24"/>
          <w:lang w:val="es-CO"/>
        </w:rPr>
        <w:t>Asista al punto de pago con tapabocas y no se lo retire por ninguna circunstancia.</w:t>
      </w:r>
    </w:p>
    <w:p w:rsidR="00A96D95" w:rsidRPr="00A96D95" w:rsidRDefault="00A96D95" w:rsidP="00A96D9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A96D95">
        <w:rPr>
          <w:rFonts w:ascii="Arial" w:hAnsi="Arial" w:cs="Arial"/>
          <w:bCs/>
          <w:sz w:val="24"/>
          <w:szCs w:val="24"/>
          <w:lang w:val="es-CO"/>
        </w:rPr>
        <w:t>Mantenga un adecuado y razonable distanciamiento y atienda los protocolos de bioseguridad establecidos por la entidad pagadora.</w:t>
      </w:r>
    </w:p>
    <w:p w:rsidR="00A96D95" w:rsidRPr="00A96D95" w:rsidRDefault="00A96D95" w:rsidP="00A96D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D95" w:rsidRPr="00086ED5" w:rsidRDefault="00A96D95" w:rsidP="00A96D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6ED5">
        <w:rPr>
          <w:rFonts w:ascii="Arial" w:hAnsi="Arial" w:cs="Arial"/>
          <w:b/>
          <w:sz w:val="24"/>
          <w:szCs w:val="24"/>
          <w:u w:val="single"/>
        </w:rPr>
        <w:t>Cronograma de pagos en corregimientos a través de caja extendida</w:t>
      </w:r>
    </w:p>
    <w:p w:rsidR="00A96D95" w:rsidRDefault="00A96D95" w:rsidP="00A96D9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96D95" w:rsidRPr="00483AD0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Únicamente para los corregimientos alejados de la cabecera municipal</w:t>
      </w:r>
      <w:r>
        <w:rPr>
          <w:rFonts w:ascii="Arial" w:hAnsi="Arial" w:cs="Arial"/>
          <w:sz w:val="24"/>
          <w:szCs w:val="24"/>
        </w:rPr>
        <w:t>,</w:t>
      </w:r>
      <w:r w:rsidRPr="00483AD0">
        <w:rPr>
          <w:rFonts w:ascii="Arial" w:hAnsi="Arial" w:cs="Arial"/>
          <w:sz w:val="24"/>
          <w:szCs w:val="24"/>
        </w:rPr>
        <w:t xml:space="preserve"> que no disponen de un punto de pago Super</w:t>
      </w:r>
      <w:r>
        <w:rPr>
          <w:rFonts w:ascii="Arial" w:hAnsi="Arial" w:cs="Arial"/>
          <w:sz w:val="24"/>
          <w:szCs w:val="24"/>
        </w:rPr>
        <w:t>G</w:t>
      </w:r>
      <w:r w:rsidRPr="00483AD0">
        <w:rPr>
          <w:rFonts w:ascii="Arial" w:hAnsi="Arial" w:cs="Arial"/>
          <w:sz w:val="24"/>
          <w:szCs w:val="24"/>
        </w:rPr>
        <w:t>iro</w:t>
      </w:r>
      <w:r>
        <w:rPr>
          <w:rFonts w:ascii="Arial" w:hAnsi="Arial" w:cs="Arial"/>
          <w:sz w:val="24"/>
          <w:szCs w:val="24"/>
        </w:rPr>
        <w:t>s</w:t>
      </w:r>
      <w:r w:rsidRPr="00483AD0">
        <w:rPr>
          <w:rFonts w:ascii="Arial" w:hAnsi="Arial" w:cs="Arial"/>
          <w:sz w:val="24"/>
          <w:szCs w:val="24"/>
        </w:rPr>
        <w:t>, el personal de esta entidad se tras</w:t>
      </w:r>
      <w:r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 xml:space="preserve">Este proceso se coordinará con el </w:t>
      </w:r>
      <w:r>
        <w:rPr>
          <w:rFonts w:ascii="Arial" w:hAnsi="Arial" w:cs="Arial"/>
          <w:sz w:val="24"/>
          <w:szCs w:val="24"/>
        </w:rPr>
        <w:t>c</w:t>
      </w:r>
      <w:r w:rsidRPr="00483AD0">
        <w:rPr>
          <w:rFonts w:ascii="Arial" w:hAnsi="Arial" w:cs="Arial"/>
          <w:sz w:val="24"/>
          <w:szCs w:val="24"/>
        </w:rPr>
        <w:t>orregidor(a) para establecer horarios y logística que evite la aglomeración de personas mayores o familiares autorizados</w:t>
      </w:r>
      <w:r>
        <w:rPr>
          <w:rFonts w:ascii="Arial" w:hAnsi="Arial" w:cs="Arial"/>
          <w:sz w:val="24"/>
          <w:szCs w:val="24"/>
        </w:rPr>
        <w:t>.</w:t>
      </w: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0A6633" wp14:editId="6CFF7A02">
                <wp:simplePos x="0" y="0"/>
                <wp:positionH relativeFrom="column">
                  <wp:posOffset>4022090</wp:posOffset>
                </wp:positionH>
                <wp:positionV relativeFrom="paragraph">
                  <wp:posOffset>221615</wp:posOffset>
                </wp:positionV>
                <wp:extent cx="1676400" cy="557881"/>
                <wp:effectExtent l="0" t="0" r="0" b="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57881"/>
                          <a:chOff x="0" y="0"/>
                          <a:chExt cx="1676400" cy="557881"/>
                        </a:xfrm>
                      </wpg:grpSpPr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41" y="0"/>
                            <a:ext cx="7112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6D95" w:rsidRPr="00B0717A" w:rsidRDefault="00A96D95" w:rsidP="00A96D95">
                              <w:pPr>
                                <w:jc w:val="center"/>
                                <w:rPr>
                                  <w:rFonts w:cstheme="min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HAnsi"/>
                                  <w:color w:val="FFFFFF" w:themeColor="background1"/>
                                </w:rPr>
                                <w:t xml:space="preserve">No. </w:t>
                              </w:r>
                              <w:r w:rsidRPr="00B0717A">
                                <w:rPr>
                                  <w:rFonts w:cstheme="minorHAnsi"/>
                                  <w:color w:val="FFFFFF" w:themeColor="background1"/>
                                </w:rPr>
                                <w:t>653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5311"/>
                            <a:ext cx="1676400" cy="24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6D95" w:rsidRPr="00B0717A" w:rsidRDefault="00A96D95" w:rsidP="00A96D95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1F3864" w:themeColor="accent1" w:themeShade="80"/>
                                </w:rPr>
                              </w:pPr>
                              <w:r w:rsidRPr="00B0717A">
                                <w:rPr>
                                  <w:rFonts w:ascii="Calibri" w:hAnsi="Calibri" w:cs="Calibri"/>
                                  <w:color w:val="1F3864" w:themeColor="accent1" w:themeShade="80"/>
                                </w:rPr>
                                <w:t>1 de diciembre de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A6633" id="Grupo 11" o:spid="_x0000_s1029" style="position:absolute;left:0;text-align:left;margin-left:316.7pt;margin-top:17.45pt;width:132pt;height:43.95pt;z-index:251669504" coordsize="16764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">
                <v:shape id="Cuadro de texto 2" o:spid="_x0000_s1030" type="#_x0000_t202" style="position:absolute;left:8040;width:71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A96D95" w:rsidRPr="00B0717A" w:rsidRDefault="00A96D95" w:rsidP="00A96D95">
                        <w:pPr>
                          <w:jc w:val="center"/>
                          <w:rPr>
                            <w:rFonts w:cstheme="minorHAnsi"/>
                            <w:color w:val="FFFFFF" w:themeColor="background1"/>
                          </w:rPr>
                        </w:pPr>
                        <w:r>
                          <w:rPr>
                            <w:rFonts w:cstheme="minorHAnsi"/>
                            <w:color w:val="FFFFFF" w:themeColor="background1"/>
                          </w:rPr>
                          <w:t xml:space="preserve">No. </w:t>
                        </w:r>
                        <w:r w:rsidRPr="00B0717A">
                          <w:rPr>
                            <w:rFonts w:cstheme="minorHAnsi"/>
                            <w:color w:val="FFFFFF" w:themeColor="background1"/>
                          </w:rPr>
                          <w:t>653</w:t>
                        </w:r>
                      </w:p>
                    </w:txbxContent>
                  </v:textbox>
                </v:shape>
                <v:shape id="Cuadro de texto 2" o:spid="_x0000_s1031" type="#_x0000_t202" style="position:absolute;top:3153;width:1676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A96D95" w:rsidRPr="00B0717A" w:rsidRDefault="00A96D95" w:rsidP="00A96D95">
                        <w:pPr>
                          <w:jc w:val="center"/>
                          <w:rPr>
                            <w:rFonts w:ascii="Calibri" w:hAnsi="Calibri" w:cs="Calibri"/>
                            <w:color w:val="1F3864" w:themeColor="accent1" w:themeShade="80"/>
                          </w:rPr>
                        </w:pPr>
                        <w:r w:rsidRPr="00B0717A">
                          <w:rPr>
                            <w:rFonts w:ascii="Calibri" w:hAnsi="Calibri" w:cs="Calibri"/>
                            <w:color w:val="1F3864" w:themeColor="accent1" w:themeShade="80"/>
                          </w:rPr>
                          <w:t>1 de diciembre de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0AD997A5" wp14:editId="589B506F">
            <wp:simplePos x="0" y="0"/>
            <wp:positionH relativeFrom="page">
              <wp:posOffset>25400</wp:posOffset>
            </wp:positionH>
            <wp:positionV relativeFrom="paragraph">
              <wp:posOffset>-884402</wp:posOffset>
            </wp:positionV>
            <wp:extent cx="7723907" cy="100584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90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6D95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96D95" w:rsidRPr="00365043" w:rsidRDefault="00A96D95" w:rsidP="00A96D9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023"/>
        <w:gridCol w:w="1375"/>
        <w:gridCol w:w="1113"/>
        <w:gridCol w:w="2322"/>
      </w:tblGrid>
      <w:tr w:rsidR="00A96D95" w:rsidRPr="00A96D95" w:rsidTr="005F6094">
        <w:trPr>
          <w:trHeight w:val="64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 xml:space="preserve">CRONOGRAMA ZONA RURAL PAGO ADULTO MAYOR </w:t>
            </w:r>
          </w:p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NOVIEMBRE 2021</w:t>
            </w:r>
          </w:p>
        </w:tc>
      </w:tr>
      <w:tr w:rsidR="00A96D95" w:rsidRPr="00A96D95" w:rsidTr="005F6094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FECHA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CORREGIMIENTO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No. De PERSONAS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LUGAR DE PAGO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CO"/>
              </w:rPr>
              <w:t>HORARIO</w:t>
            </w:r>
          </w:p>
        </w:tc>
      </w:tr>
      <w:tr w:rsidR="00A96D95" w:rsidRPr="00A96D95" w:rsidTr="005F6094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29/11/2021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 xml:space="preserve">SANTA BARBARA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8:00 am - 12:00 md</w:t>
            </w:r>
          </w:p>
        </w:tc>
      </w:tr>
      <w:tr w:rsidR="00A96D95" w:rsidRPr="00A96D95" w:rsidTr="005F6094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29/11/2021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 xml:space="preserve">EL SOCORRO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150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9:00 am – 12:30 pm</w:t>
            </w:r>
          </w:p>
        </w:tc>
      </w:tr>
      <w:tr w:rsidR="00A96D95" w:rsidRPr="00A96D95" w:rsidTr="005F6094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30/11/2021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MORASURCO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8:00 am - 12:00 md</w:t>
            </w:r>
          </w:p>
        </w:tc>
      </w:tr>
      <w:tr w:rsidR="00A96D95" w:rsidRPr="00A96D95" w:rsidTr="005F6094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30/11/2021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MAPACHICO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1:00 pm - 4:00 pm</w:t>
            </w:r>
          </w:p>
        </w:tc>
      </w:tr>
      <w:tr w:rsidR="00A96D95" w:rsidRPr="00A96D95" w:rsidTr="005F6094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1/12/2021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MOCONDINO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170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  <w:lang w:eastAsia="es-CO"/>
              </w:rPr>
              <w:t>8:00 am - 10:00 am</w:t>
            </w:r>
          </w:p>
        </w:tc>
      </w:tr>
    </w:tbl>
    <w:p w:rsidR="00A96D95" w:rsidRDefault="00A96D95" w:rsidP="00A96D95">
      <w:p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A96D95" w:rsidRDefault="00A96D95" w:rsidP="00A96D95">
      <w:p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Para los demás corregimientos se continuará pagando en el punto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SuperGiros</w:t>
      </w: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habilitado en su sector.</w:t>
      </w:r>
    </w:p>
    <w:tbl>
      <w:tblPr>
        <w:tblpPr w:leftFromText="141" w:rightFromText="141" w:vertAnchor="text" w:horzAnchor="margin" w:tblpXSpec="center" w:tblpY="55"/>
        <w:tblW w:w="6516" w:type="dxa"/>
        <w:tblLook w:val="04A0" w:firstRow="1" w:lastRow="0" w:firstColumn="1" w:lastColumn="0" w:noHBand="0" w:noVBand="1"/>
      </w:tblPr>
      <w:tblGrid>
        <w:gridCol w:w="1843"/>
        <w:gridCol w:w="4673"/>
      </w:tblGrid>
      <w:tr w:rsidR="00A96D95" w:rsidRPr="00A96D95" w:rsidTr="005F609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CORREGIMIENTO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UBICACIÓN DEL PUNTO DE PAGO SUPERGIROS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CALDERA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bCs/>
                <w:color w:val="000000"/>
                <w:sz w:val="18"/>
              </w:rPr>
              <w:t>Tienda 3 Esquinas. La Caldera Familia Insuasty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GUALMATAN</w:t>
            </w:r>
            <w:proofErr w:type="spellEnd"/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Casa 17C</w:t>
            </w:r>
          </w:p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Centro Autoservicio Baratísimo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 xml:space="preserve">LA LAGUNA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La Laguna Cs 77 división 7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GENOY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Cs 108 C Frente al Parque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JAMONDINO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Supergiros</w:t>
            </w:r>
            <w:proofErr w:type="spellEnd"/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 xml:space="preserve"> Barrio Villa Victoria </w:t>
            </w:r>
            <w:proofErr w:type="spellStart"/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Mz</w:t>
            </w:r>
            <w:proofErr w:type="spellEnd"/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 xml:space="preserve"> B Cs 4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OBONUCO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Frente al Parque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JONGOVITO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Vereda San Francisco Cs 2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CABRERA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Frente al Colegio Parte Trasera</w:t>
            </w:r>
          </w:p>
        </w:tc>
      </w:tr>
      <w:tr w:rsidR="00A96D95" w:rsidRPr="00A96D95" w:rsidTr="005F6094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SAN FERNANDO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5F6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Droguería Abigail Cs 6 Frente al Colegio</w:t>
            </w:r>
          </w:p>
        </w:tc>
      </w:tr>
    </w:tbl>
    <w:p w:rsidR="00A96D95" w:rsidRDefault="00A96D95">
      <w:r>
        <w:br w:type="page"/>
      </w:r>
    </w:p>
    <w:tbl>
      <w:tblPr>
        <w:tblpPr w:leftFromText="141" w:rightFromText="141" w:vertAnchor="text" w:horzAnchor="margin" w:tblpXSpec="center" w:tblpY="1867"/>
        <w:tblW w:w="6516" w:type="dxa"/>
        <w:tblLook w:val="04A0" w:firstRow="1" w:lastRow="0" w:firstColumn="1" w:lastColumn="0" w:noHBand="0" w:noVBand="1"/>
      </w:tblPr>
      <w:tblGrid>
        <w:gridCol w:w="1843"/>
        <w:gridCol w:w="4673"/>
      </w:tblGrid>
      <w:tr w:rsidR="00A96D95" w:rsidRPr="00A96D95" w:rsidTr="00A96D95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BUESAQUILLO</w:t>
            </w:r>
            <w:proofErr w:type="spellEnd"/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Centro Comercial Único</w:t>
            </w:r>
          </w:p>
        </w:tc>
      </w:tr>
      <w:tr w:rsidR="00A96D95" w:rsidRPr="00A96D95" w:rsidTr="00A96D95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Rosal de Oriente</w:t>
            </w:r>
          </w:p>
        </w:tc>
      </w:tr>
      <w:tr w:rsidR="00A96D95" w:rsidRPr="00A96D95" w:rsidTr="00A96D95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EL ENCANO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Pueblo Cra 3 N. 12 – 4</w:t>
            </w:r>
          </w:p>
        </w:tc>
      </w:tr>
      <w:tr w:rsidR="00A96D95" w:rsidRPr="00A96D95" w:rsidTr="00A96D95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El Puerto Cs 76</w:t>
            </w:r>
          </w:p>
        </w:tc>
      </w:tr>
      <w:tr w:rsidR="00A96D95" w:rsidRPr="00A96D95" w:rsidTr="00A96D95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CATAMBUCO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Barrio Nazareth</w:t>
            </w:r>
          </w:p>
        </w:tc>
      </w:tr>
      <w:tr w:rsidR="00A96D95" w:rsidRPr="00A96D95" w:rsidTr="00A96D95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95" w:rsidRPr="00A96D95" w:rsidRDefault="00A96D95" w:rsidP="00A96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Botanilla</w:t>
            </w:r>
          </w:p>
        </w:tc>
      </w:tr>
    </w:tbl>
    <w:p w:rsidR="00A96D95" w:rsidRDefault="00A96D95" w:rsidP="00A96D95"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9B1638" wp14:editId="27B0117A">
                <wp:simplePos x="0" y="0"/>
                <wp:positionH relativeFrom="column">
                  <wp:posOffset>4015740</wp:posOffset>
                </wp:positionH>
                <wp:positionV relativeFrom="paragraph">
                  <wp:posOffset>166039</wp:posOffset>
                </wp:positionV>
                <wp:extent cx="1676400" cy="557881"/>
                <wp:effectExtent l="0" t="0" r="0" b="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57881"/>
                          <a:chOff x="0" y="0"/>
                          <a:chExt cx="1676400" cy="557881"/>
                        </a:xfrm>
                      </wpg:grpSpPr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41" y="0"/>
                            <a:ext cx="7112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6D95" w:rsidRPr="00B0717A" w:rsidRDefault="00A96D95" w:rsidP="00A96D95">
                              <w:pPr>
                                <w:jc w:val="center"/>
                                <w:rPr>
                                  <w:rFonts w:cstheme="min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HAnsi"/>
                                  <w:color w:val="FFFFFF" w:themeColor="background1"/>
                                </w:rPr>
                                <w:t xml:space="preserve">No. </w:t>
                              </w:r>
                              <w:r w:rsidRPr="00B0717A">
                                <w:rPr>
                                  <w:rFonts w:cstheme="minorHAnsi"/>
                                  <w:color w:val="FFFFFF" w:themeColor="background1"/>
                                </w:rPr>
                                <w:t>653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5311"/>
                            <a:ext cx="1676400" cy="24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6D95" w:rsidRPr="00B0717A" w:rsidRDefault="00A96D95" w:rsidP="00A96D95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1F3864" w:themeColor="accent1" w:themeShade="80"/>
                                </w:rPr>
                              </w:pPr>
                              <w:r w:rsidRPr="00B0717A">
                                <w:rPr>
                                  <w:rFonts w:ascii="Calibri" w:hAnsi="Calibri" w:cs="Calibri"/>
                                  <w:color w:val="1F3864" w:themeColor="accent1" w:themeShade="80"/>
                                </w:rPr>
                                <w:t>1 de diciembre de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B1638" id="Grupo 14" o:spid="_x0000_s1032" style="position:absolute;margin-left:316.2pt;margin-top:13.05pt;width:132pt;height:43.95pt;z-index:251671552" coordsize="16764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">
                <v:shape id="Cuadro de texto 2" o:spid="_x0000_s1033" type="#_x0000_t202" style="position:absolute;left:8040;width:71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A96D95" w:rsidRPr="00B0717A" w:rsidRDefault="00A96D95" w:rsidP="00A96D95">
                        <w:pPr>
                          <w:jc w:val="center"/>
                          <w:rPr>
                            <w:rFonts w:cstheme="minorHAnsi"/>
                            <w:color w:val="FFFFFF" w:themeColor="background1"/>
                          </w:rPr>
                        </w:pPr>
                        <w:r>
                          <w:rPr>
                            <w:rFonts w:cstheme="minorHAnsi"/>
                            <w:color w:val="FFFFFF" w:themeColor="background1"/>
                          </w:rPr>
                          <w:t xml:space="preserve">No. </w:t>
                        </w:r>
                        <w:r w:rsidRPr="00B0717A">
                          <w:rPr>
                            <w:rFonts w:cstheme="minorHAnsi"/>
                            <w:color w:val="FFFFFF" w:themeColor="background1"/>
                          </w:rPr>
                          <w:t>653</w:t>
                        </w:r>
                      </w:p>
                    </w:txbxContent>
                  </v:textbox>
                </v:shape>
                <v:shape id="Cuadro de texto 2" o:spid="_x0000_s1034" type="#_x0000_t202" style="position:absolute;top:3153;width:1676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A96D95" w:rsidRPr="00B0717A" w:rsidRDefault="00A96D95" w:rsidP="00A96D95">
                        <w:pPr>
                          <w:jc w:val="center"/>
                          <w:rPr>
                            <w:rFonts w:ascii="Calibri" w:hAnsi="Calibri" w:cs="Calibri"/>
                            <w:color w:val="1F3864" w:themeColor="accent1" w:themeShade="80"/>
                          </w:rPr>
                        </w:pPr>
                        <w:r w:rsidRPr="00B0717A">
                          <w:rPr>
                            <w:rFonts w:ascii="Calibri" w:hAnsi="Calibri" w:cs="Calibri"/>
                            <w:color w:val="1F3864" w:themeColor="accent1" w:themeShade="80"/>
                          </w:rPr>
                          <w:t>1 de diciembre de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7456" behindDoc="1" locked="0" layoutInCell="1" allowOverlap="1" wp14:anchorId="692C2B0F" wp14:editId="5E7CCBD8">
            <wp:simplePos x="0" y="0"/>
            <wp:positionH relativeFrom="page">
              <wp:posOffset>39370</wp:posOffset>
            </wp:positionH>
            <wp:positionV relativeFrom="paragraph">
              <wp:posOffset>-905621</wp:posOffset>
            </wp:positionV>
            <wp:extent cx="7723907" cy="100584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90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D95" w:rsidRDefault="00A96D95" w:rsidP="00A96D95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A96D95" w:rsidRDefault="00A96D95" w:rsidP="00A96D95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softHyphen/>
      </w: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softHyphen/>
      </w:r>
    </w:p>
    <w:p w:rsidR="00A96D95" w:rsidRDefault="00A96D95" w:rsidP="00A96D95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A96D95" w:rsidRDefault="00A96D95" w:rsidP="00A96D95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A96D95" w:rsidRDefault="00A96D95" w:rsidP="00A96D95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A96D95" w:rsidRDefault="00A96D95" w:rsidP="00A96D95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A96D95" w:rsidRDefault="00A96D95" w:rsidP="00A96D95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A96D95" w:rsidRPr="00A96D95" w:rsidRDefault="00A96D95" w:rsidP="00A96D95">
      <w:r w:rsidRPr="00365043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Observaciones</w:t>
      </w:r>
    </w:p>
    <w:p w:rsidR="00A96D95" w:rsidRDefault="00A96D95" w:rsidP="00A96D9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>Se puede realizar el pago a un tercero autorizado, quien deberá presentar su respectiva cédula original junto con la cédula del beneficiario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más </w:t>
      </w:r>
      <w:r w:rsidRPr="00D017B8">
        <w:rPr>
          <w:rFonts w:ascii="Arial" w:hAnsi="Arial" w:cs="Arial"/>
          <w:bCs/>
          <w:iCs/>
          <w:sz w:val="24"/>
          <w:szCs w:val="24"/>
          <w:lang w:val="es-ES_tradnl"/>
        </w:rPr>
        <w:t>el poder que debe ser autenticado en notaria</w:t>
      </w:r>
      <w:r w:rsidRPr="00D017B8">
        <w:rPr>
          <w:rFonts w:ascii="Arial" w:hAnsi="Arial" w:cs="Arial"/>
          <w:bCs/>
          <w:i/>
          <w:iCs/>
          <w:sz w:val="24"/>
          <w:szCs w:val="24"/>
          <w:lang w:val="es-ES_tradnl"/>
        </w:rPr>
        <w:t xml:space="preserve"> y </w:t>
      </w: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contener los datos básicos tales como: </w:t>
      </w:r>
    </w:p>
    <w:p w:rsidR="00A96D95" w:rsidRDefault="00A96D95" w:rsidP="00A96D95">
      <w:pPr>
        <w:pStyle w:val="Prrafodelista"/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A96D95" w:rsidRDefault="00A96D95" w:rsidP="00A96D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>A quién se autoriza</w:t>
      </w:r>
    </w:p>
    <w:p w:rsidR="00A96D95" w:rsidRDefault="00A96D95" w:rsidP="00A96D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>Quién autoriza</w:t>
      </w:r>
    </w:p>
    <w:p w:rsidR="00A96D95" w:rsidRPr="00D017B8" w:rsidRDefault="00A96D95" w:rsidP="00A96D9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Para qué se autoriza </w:t>
      </w:r>
    </w:p>
    <w:p w:rsidR="00A96D95" w:rsidRPr="00D017B8" w:rsidRDefault="00A96D95" w:rsidP="00A96D9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Contraseña</w:t>
      </w:r>
    </w:p>
    <w:p w:rsidR="00A96D95" w:rsidRDefault="00A96D95" w:rsidP="00A96D95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En el caso de perder la cédula original, debe tramitar la solicitud de contraseña de forma personal o virtual ante la Registraduría municipal, cabe aclarar que el pago con contraseña no está autorizado, por ello debe adquirir este documento lo antes posible y hacer entrega </w:t>
      </w:r>
      <w:proofErr w:type="gramStart"/>
      <w:r w:rsidRPr="00D017B8">
        <w:rPr>
          <w:rFonts w:ascii="Arial" w:hAnsi="Arial" w:cs="Arial"/>
          <w:bCs/>
          <w:sz w:val="24"/>
          <w:szCs w:val="24"/>
          <w:lang w:val="es-ES_tradnl"/>
        </w:rPr>
        <w:t>del mis</w:t>
      </w:r>
      <w:r>
        <w:rPr>
          <w:rFonts w:ascii="Arial" w:hAnsi="Arial" w:cs="Arial"/>
          <w:bCs/>
          <w:sz w:val="24"/>
          <w:szCs w:val="24"/>
          <w:lang w:val="es-ES_tradnl"/>
        </w:rPr>
        <w:t>mo</w:t>
      </w:r>
      <w:proofErr w:type="gramEnd"/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 en las instalaciones del Centro Vida para dejar constancia del trámite adelantado</w:t>
      </w:r>
      <w:r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A96D95" w:rsidRPr="005A1361" w:rsidRDefault="00A96D95" w:rsidP="00A96D95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5A1361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</w:t>
      </w:r>
      <w:r w:rsidRPr="005A1361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página</w:t>
      </w:r>
      <w:r w:rsidRPr="005A1361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de internet: </w:t>
      </w:r>
    </w:p>
    <w:p w:rsidR="00A96D95" w:rsidRPr="005A1361" w:rsidRDefault="00A96D95" w:rsidP="00A96D95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val="es-ES_tradnl"/>
        </w:rPr>
      </w:pPr>
      <w:r w:rsidRPr="005A1361">
        <w:rPr>
          <w:rFonts w:ascii="Arial" w:hAnsi="Arial" w:cs="Arial"/>
          <w:bCs/>
          <w:sz w:val="24"/>
          <w:szCs w:val="24"/>
          <w:lang w:val="es-ES_tradnl"/>
        </w:rPr>
        <w:t>https://www.pasto.gov.co/index.php/tramites-y-servicios/cmayor</w:t>
      </w:r>
    </w:p>
    <w:p w:rsidR="00A96D95" w:rsidRPr="005A1361" w:rsidRDefault="00A96D95" w:rsidP="00A96D95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5A1361">
        <w:rPr>
          <w:rFonts w:ascii="Arial" w:hAnsi="Arial" w:cs="Arial"/>
          <w:bCs/>
          <w:sz w:val="24"/>
          <w:szCs w:val="24"/>
          <w:lang w:val="es-ES_tradnl"/>
        </w:rPr>
        <w:t xml:space="preserve">Línea SuperGiros </w:t>
      </w:r>
      <w:r>
        <w:rPr>
          <w:rFonts w:ascii="Arial" w:hAnsi="Arial" w:cs="Arial"/>
          <w:bCs/>
          <w:sz w:val="24"/>
          <w:szCs w:val="24"/>
          <w:lang w:val="es-ES_tradnl"/>
        </w:rPr>
        <w:t>Oficina A</w:t>
      </w:r>
      <w:r w:rsidRPr="005A1361">
        <w:rPr>
          <w:rFonts w:ascii="Arial" w:hAnsi="Arial" w:cs="Arial"/>
          <w:bCs/>
          <w:sz w:val="24"/>
          <w:szCs w:val="24"/>
          <w:lang w:val="es-ES_tradnl"/>
        </w:rPr>
        <w:t xml:space="preserve">venida </w:t>
      </w:r>
      <w:r>
        <w:rPr>
          <w:rFonts w:ascii="Arial" w:hAnsi="Arial" w:cs="Arial"/>
          <w:bCs/>
          <w:sz w:val="24"/>
          <w:szCs w:val="24"/>
          <w:lang w:val="es-ES_tradnl"/>
        </w:rPr>
        <w:t>de los E</w:t>
      </w:r>
      <w:r w:rsidRPr="005A1361">
        <w:rPr>
          <w:rFonts w:ascii="Arial" w:hAnsi="Arial" w:cs="Arial"/>
          <w:bCs/>
          <w:sz w:val="24"/>
          <w:szCs w:val="24"/>
          <w:lang w:val="es-ES_tradnl"/>
        </w:rPr>
        <w:t xml:space="preserve">studiantes </w:t>
      </w:r>
      <w:r>
        <w:rPr>
          <w:rFonts w:ascii="Arial" w:hAnsi="Arial" w:cs="Arial"/>
          <w:bCs/>
          <w:sz w:val="24"/>
          <w:szCs w:val="24"/>
          <w:lang w:val="es-ES_tradnl"/>
        </w:rPr>
        <w:t>P</w:t>
      </w:r>
      <w:r w:rsidRPr="005A1361">
        <w:rPr>
          <w:rFonts w:ascii="Arial" w:hAnsi="Arial" w:cs="Arial"/>
          <w:bCs/>
          <w:sz w:val="24"/>
          <w:szCs w:val="24"/>
          <w:lang w:val="es-ES_tradnl"/>
        </w:rPr>
        <w:t>asto: 3105969441</w:t>
      </w:r>
    </w:p>
    <w:p w:rsidR="00B0717A" w:rsidRPr="00B0717A" w:rsidRDefault="00A96D95" w:rsidP="00A96D95">
      <w:pPr>
        <w:jc w:val="both"/>
        <w:rPr>
          <w:vertAlign w:val="superscript"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  <w:bookmarkEnd w:id="0"/>
    </w:p>
    <w:sectPr w:rsidR="00B0717A" w:rsidRPr="00B07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23963"/>
    <w:multiLevelType w:val="hybridMultilevel"/>
    <w:tmpl w:val="53A8E0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3C3535"/>
    <w:multiLevelType w:val="hybridMultilevel"/>
    <w:tmpl w:val="B9EE5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76CC8"/>
    <w:multiLevelType w:val="hybridMultilevel"/>
    <w:tmpl w:val="4D02B776"/>
    <w:lvl w:ilvl="0" w:tplc="E2F6A3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95"/>
    <w:rsid w:val="00A96D95"/>
    <w:rsid w:val="00B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4B39"/>
  <w15:chartTrackingRefBased/>
  <w15:docId w15:val="{CC2C3A65-D9DA-4416-B290-F15192D8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6D9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eS\Documents\PLANTILLAS\BOLET&#205;N%20DE%20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BOLETÍN DE PRENSA</Template>
  <TotalTime>9</TotalTime>
  <Pages>3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RedeS</dc:creator>
  <cp:keywords/>
  <dc:description/>
  <cp:lastModifiedBy>RedeS</cp:lastModifiedBy>
  <cp:revision>1</cp:revision>
  <dcterms:created xsi:type="dcterms:W3CDTF">2021-12-01T17:34:00Z</dcterms:created>
  <dcterms:modified xsi:type="dcterms:W3CDTF">2021-12-01T17:43:00Z</dcterms:modified>
</cp:coreProperties>
</file>