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FC445A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FD54C1">
        <w:rPr>
          <w:b/>
          <w:color w:val="FFFFFF"/>
        </w:rPr>
        <w:t>No. 71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54C1">
        <w:rPr>
          <w:b/>
          <w:color w:val="FFFFFF"/>
        </w:rPr>
        <w:t>0</w:t>
      </w:r>
      <w:bookmarkStart w:id="0" w:name="_GoBack"/>
      <w:bookmarkEnd w:id="0"/>
    </w:p>
    <w:p w14:paraId="56721806" w14:textId="0FDD8D17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AB0F31">
        <w:rPr>
          <w:b/>
          <w:color w:val="002060"/>
        </w:rPr>
        <w:t>2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762E021" w14:textId="77777777" w:rsidR="00FD54C1" w:rsidRPr="00FD54C1" w:rsidRDefault="00FD54C1" w:rsidP="00FD54C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D54C1">
        <w:rPr>
          <w:rFonts w:ascii="Arial" w:hAnsi="Arial" w:cs="Arial"/>
          <w:b/>
          <w:sz w:val="24"/>
          <w:szCs w:val="24"/>
        </w:rPr>
        <w:t>ALCALDÍA DE PASTO INICIÓ CON LA DEMARCACIÓN DE MÁS DE 85 MIL METROS CUADRADOS DE VÍAS EN LA CIUDAD</w:t>
      </w:r>
    </w:p>
    <w:p w14:paraId="273D5C15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8026279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54C1">
        <w:rPr>
          <w:rFonts w:ascii="Arial" w:hAnsi="Arial" w:cs="Arial"/>
          <w:sz w:val="24"/>
          <w:szCs w:val="24"/>
        </w:rPr>
        <w:t>Estas labores se adelantarán en la principales avenidas y calles de ‘La Gran Capital’, durante la temporada de fin y comienzo de año.</w:t>
      </w:r>
    </w:p>
    <w:p w14:paraId="0E88BBCA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98E35D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54C1">
        <w:rPr>
          <w:rFonts w:ascii="Arial" w:hAnsi="Arial" w:cs="Arial"/>
          <w:sz w:val="24"/>
          <w:szCs w:val="24"/>
        </w:rPr>
        <w:t>Con el propósito de mejorar la movilidad, prevenir siniestros de tránsito y propiciar entornos más seguros para todos los actores viales, la Alcaldía de Pasto, a través de la Secretaría de Tránsito y Transporte, inició con la demarcación de más de 85 mil metros cuadrados de vías en la ciudad.</w:t>
      </w:r>
    </w:p>
    <w:p w14:paraId="3A573C5B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B3332B" w14:textId="10BE6791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 de T</w:t>
      </w:r>
      <w:r w:rsidRPr="00FD54C1">
        <w:rPr>
          <w:rFonts w:ascii="Arial" w:hAnsi="Arial" w:cs="Arial"/>
          <w:sz w:val="24"/>
          <w:szCs w:val="24"/>
        </w:rPr>
        <w:t>ránsit</w:t>
      </w:r>
      <w:r>
        <w:rPr>
          <w:rFonts w:ascii="Arial" w:hAnsi="Arial" w:cs="Arial"/>
          <w:sz w:val="24"/>
          <w:szCs w:val="24"/>
        </w:rPr>
        <w:t xml:space="preserve">o, </w:t>
      </w:r>
      <w:r w:rsidRPr="00FD54C1">
        <w:rPr>
          <w:rFonts w:ascii="Arial" w:hAnsi="Arial" w:cs="Arial"/>
          <w:sz w:val="24"/>
          <w:szCs w:val="24"/>
        </w:rPr>
        <w:t>Javier Recalde Martínez</w:t>
      </w:r>
      <w:r>
        <w:rPr>
          <w:rFonts w:ascii="Arial" w:hAnsi="Arial" w:cs="Arial"/>
          <w:sz w:val="24"/>
          <w:szCs w:val="24"/>
        </w:rPr>
        <w:t>,</w:t>
      </w:r>
      <w:r w:rsidRPr="00FD54C1">
        <w:rPr>
          <w:rFonts w:ascii="Arial" w:hAnsi="Arial" w:cs="Arial"/>
          <w:sz w:val="24"/>
          <w:szCs w:val="24"/>
        </w:rPr>
        <w:t xml:space="preserve"> señaló que estas acciones, adjudicadas a una firma que cuenta con todos los equipos y el personal para su debida ejecución, abarcan las principales calles y avenidas como la Panamericana, Boyacá, Las Américas, Julián Bucheli, Los Estudiantes e Idema, entre otros sectores. </w:t>
      </w:r>
    </w:p>
    <w:p w14:paraId="58BED6BB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40A32B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54C1">
        <w:rPr>
          <w:rFonts w:ascii="Arial" w:hAnsi="Arial" w:cs="Arial"/>
          <w:sz w:val="24"/>
          <w:szCs w:val="24"/>
        </w:rPr>
        <w:t>“Queremos una ciudad bien presentada y sobre todo segura para los conductores, ciclistas y peatones en este fin y comienzo de año. A pesar de la actual temporada de lluvias, vamos aprovechar cada vez que el clima mejore para realizar estos trabajos que, además, se hacen de una manera ágil, sin causar traumatismos a la movilidad de la ciudad”, añadió el funcionario.</w:t>
      </w:r>
    </w:p>
    <w:p w14:paraId="46C07D4A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936376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54C1">
        <w:rPr>
          <w:rFonts w:ascii="Arial" w:hAnsi="Arial" w:cs="Arial"/>
          <w:sz w:val="24"/>
          <w:szCs w:val="24"/>
        </w:rPr>
        <w:t>Además, sostuvo que este proceso de demarcación permite visibilizar los carriles, cebras y pasos peatonales, entre otros, lo que aporta a la seguridad vial de toda la comunidad.</w:t>
      </w:r>
    </w:p>
    <w:p w14:paraId="6E5B8F10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8C59EA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D54C1">
        <w:rPr>
          <w:rFonts w:ascii="Arial" w:hAnsi="Arial" w:cs="Arial"/>
          <w:sz w:val="24"/>
          <w:szCs w:val="24"/>
        </w:rPr>
        <w:t>El ciudadano Fabio Risueño destacó el impacto de estas labores y señaló que, al comenzarlas en avenidas tan neurálgicas como la Panamericana, se contribuye a mitigar accidentes y dar una mayor fluidez al tráfico vehicular.</w:t>
      </w:r>
    </w:p>
    <w:p w14:paraId="28623EA6" w14:textId="77777777" w:rsidR="00FD54C1" w:rsidRPr="00FD54C1" w:rsidRDefault="00FD54C1" w:rsidP="00FD54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5C0A3B92" w:rsidR="004455E4" w:rsidRPr="00FD54C1" w:rsidRDefault="00FD54C1" w:rsidP="00FD54C1">
      <w:pPr>
        <w:pStyle w:val="Sinespaciado"/>
        <w:jc w:val="both"/>
        <w:rPr>
          <w:rFonts w:ascii="Arial" w:hAnsi="Arial" w:cs="Arial"/>
          <w:sz w:val="24"/>
        </w:rPr>
      </w:pPr>
      <w:r w:rsidRPr="00FD54C1">
        <w:rPr>
          <w:rFonts w:ascii="Arial" w:hAnsi="Arial" w:cs="Arial"/>
          <w:sz w:val="24"/>
          <w:szCs w:val="24"/>
        </w:rPr>
        <w:t>“Qué bueno contar una demarcación visible y amplia, que nos permita a nosotros los conductores movilizarnos de una manera más segura y ordenada”, concluyó.</w:t>
      </w:r>
    </w:p>
    <w:sectPr w:rsidR="004455E4" w:rsidRPr="00FD54C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140DAA"/>
    <w:rsid w:val="001C380A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AB0F31"/>
    <w:rsid w:val="00B017D3"/>
    <w:rsid w:val="00B506DD"/>
    <w:rsid w:val="00B75064"/>
    <w:rsid w:val="00B82196"/>
    <w:rsid w:val="00CA0CA4"/>
    <w:rsid w:val="00CB1DD8"/>
    <w:rsid w:val="00CD5A79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2021-12-23T03:54:00Z</cp:lastPrinted>
  <dcterms:created xsi:type="dcterms:W3CDTF">2021-12-23T04:09:00Z</dcterms:created>
  <dcterms:modified xsi:type="dcterms:W3CDTF">2021-12-23T04:09:00Z</dcterms:modified>
</cp:coreProperties>
</file>