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9EF0E7A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54336D">
        <w:rPr>
          <w:b/>
          <w:color w:val="FFFFFF"/>
        </w:rPr>
        <w:t>No. 720</w:t>
      </w:r>
      <w:bookmarkStart w:id="0" w:name="_GoBack"/>
      <w:bookmarkEnd w:id="0"/>
      <w:r w:rsidR="001D5EB1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67CC0C9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721806" w14:textId="3304B40F" w:rsidR="002E0A24" w:rsidRDefault="007731FD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C871CD">
        <w:rPr>
          <w:b/>
          <w:color w:val="002060"/>
        </w:rPr>
        <w:t>3</w:t>
      </w:r>
      <w:r w:rsidR="00140DAA">
        <w:rPr>
          <w:b/>
          <w:color w:val="002060"/>
        </w:rPr>
        <w:t xml:space="preserve"> </w:t>
      </w:r>
      <w:r w:rsidR="00674508">
        <w:rPr>
          <w:b/>
          <w:color w:val="002060"/>
        </w:rPr>
        <w:t>de diciembre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3904E82B" w14:textId="77777777" w:rsidR="0054336D" w:rsidRDefault="0054336D" w:rsidP="0054336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720F04" w14:textId="0796A357" w:rsidR="0054336D" w:rsidRDefault="0054336D" w:rsidP="0054336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40BCC">
        <w:rPr>
          <w:rFonts w:ascii="Arial" w:hAnsi="Arial" w:cs="Arial"/>
          <w:b/>
          <w:bCs/>
          <w:sz w:val="24"/>
          <w:szCs w:val="24"/>
        </w:rPr>
        <w:t>ALCALDÍA DE PASTO IMPULSA ESTRATEGIAS DE ATENCIÓN INTEGRAL PARA LA PRIMERA INFANCIA</w:t>
      </w:r>
    </w:p>
    <w:p w14:paraId="41B6EADD" w14:textId="77777777" w:rsidR="0054336D" w:rsidRPr="006C606D" w:rsidRDefault="0054336D" w:rsidP="005433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5CF508" w14:textId="77777777" w:rsidR="0054336D" w:rsidRDefault="0054336D" w:rsidP="005433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0BCC">
        <w:rPr>
          <w:rFonts w:ascii="Arial" w:hAnsi="Arial" w:cs="Arial"/>
          <w:sz w:val="24"/>
          <w:szCs w:val="24"/>
        </w:rPr>
        <w:t>Con gratitud y alegría, la</w:t>
      </w:r>
      <w:r>
        <w:rPr>
          <w:rFonts w:ascii="Arial" w:hAnsi="Arial" w:cs="Arial"/>
          <w:sz w:val="24"/>
          <w:szCs w:val="24"/>
        </w:rPr>
        <w:t xml:space="preserve"> Secretaría de Bienestar Social, en alianza con la Fundación H2O, culminó </w:t>
      </w:r>
      <w:r w:rsidRPr="00F40BCC">
        <w:rPr>
          <w:rFonts w:ascii="Arial" w:hAnsi="Arial" w:cs="Arial"/>
          <w:sz w:val="24"/>
          <w:szCs w:val="24"/>
        </w:rPr>
        <w:t xml:space="preserve">el periodo 2021 de la estrategia de </w:t>
      </w:r>
      <w:r>
        <w:rPr>
          <w:rFonts w:ascii="Arial" w:hAnsi="Arial" w:cs="Arial"/>
          <w:sz w:val="24"/>
          <w:szCs w:val="24"/>
        </w:rPr>
        <w:t>A</w:t>
      </w:r>
      <w:r w:rsidRPr="00F40BCC">
        <w:rPr>
          <w:rFonts w:ascii="Arial" w:hAnsi="Arial" w:cs="Arial"/>
          <w:sz w:val="24"/>
          <w:szCs w:val="24"/>
        </w:rPr>
        <w:t xml:space="preserve">tención </w:t>
      </w:r>
      <w:r>
        <w:rPr>
          <w:rFonts w:ascii="Arial" w:hAnsi="Arial" w:cs="Arial"/>
          <w:sz w:val="24"/>
          <w:szCs w:val="24"/>
        </w:rPr>
        <w:t>I</w:t>
      </w:r>
      <w:r w:rsidRPr="00F40BCC">
        <w:rPr>
          <w:rFonts w:ascii="Arial" w:hAnsi="Arial" w:cs="Arial"/>
          <w:sz w:val="24"/>
          <w:szCs w:val="24"/>
        </w:rPr>
        <w:t xml:space="preserve">ntegral a </w:t>
      </w:r>
      <w:r>
        <w:rPr>
          <w:rFonts w:ascii="Arial" w:hAnsi="Arial" w:cs="Arial"/>
          <w:sz w:val="24"/>
          <w:szCs w:val="24"/>
        </w:rPr>
        <w:t>P</w:t>
      </w:r>
      <w:r w:rsidRPr="00F40BCC">
        <w:rPr>
          <w:rFonts w:ascii="Arial" w:hAnsi="Arial" w:cs="Arial"/>
          <w:sz w:val="24"/>
          <w:szCs w:val="24"/>
        </w:rPr>
        <w:t xml:space="preserve">rimera </w:t>
      </w:r>
      <w:r>
        <w:rPr>
          <w:rFonts w:ascii="Arial" w:hAnsi="Arial" w:cs="Arial"/>
          <w:sz w:val="24"/>
          <w:szCs w:val="24"/>
        </w:rPr>
        <w:t>I</w:t>
      </w:r>
      <w:r w:rsidRPr="00F40BCC">
        <w:rPr>
          <w:rFonts w:ascii="Arial" w:hAnsi="Arial" w:cs="Arial"/>
          <w:sz w:val="24"/>
          <w:szCs w:val="24"/>
        </w:rPr>
        <w:t xml:space="preserve">nfancia, por medio del programa CDI Nidos Nutrir </w:t>
      </w:r>
      <w:r>
        <w:rPr>
          <w:rFonts w:ascii="Arial" w:hAnsi="Arial" w:cs="Arial"/>
          <w:sz w:val="24"/>
          <w:szCs w:val="24"/>
        </w:rPr>
        <w:t>‘</w:t>
      </w:r>
      <w:r w:rsidRPr="00F40BCC">
        <w:rPr>
          <w:rFonts w:ascii="Arial" w:hAnsi="Arial" w:cs="Arial"/>
          <w:sz w:val="24"/>
          <w:szCs w:val="24"/>
        </w:rPr>
        <w:t>Entornos que Promueven Hechos de Paz</w:t>
      </w:r>
      <w:r>
        <w:rPr>
          <w:rFonts w:ascii="Arial" w:hAnsi="Arial" w:cs="Arial"/>
          <w:sz w:val="24"/>
          <w:szCs w:val="24"/>
        </w:rPr>
        <w:t>’</w:t>
      </w:r>
      <w:r w:rsidRPr="00F40BCC">
        <w:rPr>
          <w:rFonts w:ascii="Arial" w:hAnsi="Arial" w:cs="Arial"/>
          <w:sz w:val="24"/>
          <w:szCs w:val="24"/>
        </w:rPr>
        <w:t>, en el corregimien</w:t>
      </w:r>
      <w:r>
        <w:rPr>
          <w:rFonts w:ascii="Arial" w:hAnsi="Arial" w:cs="Arial"/>
          <w:sz w:val="24"/>
          <w:szCs w:val="24"/>
        </w:rPr>
        <w:t>to de Buesaquillo, sector de Cuja</w:t>
      </w:r>
      <w:r w:rsidRPr="00F40BCC">
        <w:rPr>
          <w:rFonts w:ascii="Arial" w:hAnsi="Arial" w:cs="Arial"/>
          <w:sz w:val="24"/>
          <w:szCs w:val="24"/>
        </w:rPr>
        <w:t>cal.</w:t>
      </w:r>
    </w:p>
    <w:p w14:paraId="0630F818" w14:textId="77777777" w:rsidR="0054336D" w:rsidRPr="00F40BCC" w:rsidRDefault="0054336D" w:rsidP="005433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AA6F70" w14:textId="77777777" w:rsidR="0054336D" w:rsidRDefault="0054336D" w:rsidP="005433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0BCC">
        <w:rPr>
          <w:rFonts w:ascii="Arial" w:hAnsi="Arial" w:cs="Arial"/>
          <w:sz w:val="24"/>
          <w:szCs w:val="24"/>
        </w:rPr>
        <w:t xml:space="preserve">Al respecto de esta actividad, la acudiente de una de las niñas beneficiarias de la estrategia, </w:t>
      </w:r>
      <w:r>
        <w:rPr>
          <w:rFonts w:ascii="Arial" w:hAnsi="Arial" w:cs="Arial"/>
          <w:sz w:val="24"/>
          <w:szCs w:val="24"/>
        </w:rPr>
        <w:t>Angie Gabriela Tobar, mencionó: “M</w:t>
      </w:r>
      <w:r w:rsidRPr="00F40BCC">
        <w:rPr>
          <w:rFonts w:ascii="Arial" w:hAnsi="Arial" w:cs="Arial"/>
          <w:sz w:val="24"/>
          <w:szCs w:val="24"/>
        </w:rPr>
        <w:t>e parece excelente este programa</w:t>
      </w:r>
      <w:r>
        <w:rPr>
          <w:rFonts w:ascii="Arial" w:hAnsi="Arial" w:cs="Arial"/>
          <w:sz w:val="24"/>
          <w:szCs w:val="24"/>
        </w:rPr>
        <w:t>,</w:t>
      </w:r>
      <w:r w:rsidRPr="00F40BCC">
        <w:rPr>
          <w:rFonts w:ascii="Arial" w:hAnsi="Arial" w:cs="Arial"/>
          <w:sz w:val="24"/>
          <w:szCs w:val="24"/>
        </w:rPr>
        <w:t xml:space="preserve"> ya que todos los niños obtuvieron varios aprendizajes para e</w:t>
      </w:r>
      <w:r>
        <w:rPr>
          <w:rFonts w:ascii="Arial" w:hAnsi="Arial" w:cs="Arial"/>
          <w:sz w:val="24"/>
          <w:szCs w:val="24"/>
        </w:rPr>
        <w:t xml:space="preserve">l desarrollo de su creatividad; </w:t>
      </w:r>
      <w:r w:rsidRPr="00F40BCC">
        <w:rPr>
          <w:rFonts w:ascii="Arial" w:hAnsi="Arial" w:cs="Arial"/>
          <w:sz w:val="24"/>
          <w:szCs w:val="24"/>
        </w:rPr>
        <w:t>realmente es una gran ayuda para nuestros pequeños y para los padres de familia que habitan estos sectores tan alejados,</w:t>
      </w:r>
      <w:r>
        <w:rPr>
          <w:rFonts w:ascii="Arial" w:hAnsi="Arial" w:cs="Arial"/>
          <w:sz w:val="24"/>
          <w:szCs w:val="24"/>
        </w:rPr>
        <w:t xml:space="preserve"> por</w:t>
      </w:r>
      <w:r w:rsidRPr="00F40BCC">
        <w:rPr>
          <w:rFonts w:ascii="Arial" w:hAnsi="Arial" w:cs="Arial"/>
          <w:sz w:val="24"/>
          <w:szCs w:val="24"/>
        </w:rPr>
        <w:t xml:space="preserve"> toda la ayuda y acompañamiento que les han brindado para su desarrollo infantil</w:t>
      </w:r>
      <w:r>
        <w:rPr>
          <w:rFonts w:ascii="Arial" w:hAnsi="Arial" w:cs="Arial"/>
          <w:sz w:val="24"/>
          <w:szCs w:val="24"/>
        </w:rPr>
        <w:t xml:space="preserve">; </w:t>
      </w:r>
      <w:r w:rsidRPr="00F40BCC">
        <w:rPr>
          <w:rFonts w:ascii="Arial" w:hAnsi="Arial" w:cs="Arial"/>
          <w:sz w:val="24"/>
          <w:szCs w:val="24"/>
        </w:rPr>
        <w:t xml:space="preserve">agradecemos todo el amor que les </w:t>
      </w:r>
      <w:r>
        <w:rPr>
          <w:rFonts w:ascii="Arial" w:hAnsi="Arial" w:cs="Arial"/>
          <w:sz w:val="24"/>
          <w:szCs w:val="24"/>
        </w:rPr>
        <w:t xml:space="preserve">han </w:t>
      </w:r>
      <w:r w:rsidRPr="00F40BCC">
        <w:rPr>
          <w:rFonts w:ascii="Arial" w:hAnsi="Arial" w:cs="Arial"/>
          <w:sz w:val="24"/>
          <w:szCs w:val="24"/>
        </w:rPr>
        <w:t>brindad</w:t>
      </w:r>
      <w:r>
        <w:rPr>
          <w:rFonts w:ascii="Arial" w:hAnsi="Arial" w:cs="Arial"/>
          <w:sz w:val="24"/>
          <w:szCs w:val="24"/>
        </w:rPr>
        <w:t>o</w:t>
      </w:r>
      <w:r w:rsidRPr="00F40BCC">
        <w:rPr>
          <w:rFonts w:ascii="Arial" w:hAnsi="Arial" w:cs="Arial"/>
          <w:sz w:val="24"/>
          <w:szCs w:val="24"/>
        </w:rPr>
        <w:t>”.</w:t>
      </w:r>
    </w:p>
    <w:p w14:paraId="6881D06F" w14:textId="77777777" w:rsidR="0054336D" w:rsidRPr="00F40BCC" w:rsidRDefault="0054336D" w:rsidP="005433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262DBB" w14:textId="77777777" w:rsidR="0054336D" w:rsidRDefault="0054336D" w:rsidP="005433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0BCC">
        <w:rPr>
          <w:rFonts w:ascii="Arial" w:hAnsi="Arial" w:cs="Arial"/>
          <w:sz w:val="24"/>
          <w:szCs w:val="24"/>
        </w:rPr>
        <w:t>La secretaria de Bienes</w:t>
      </w:r>
      <w:r>
        <w:rPr>
          <w:rFonts w:ascii="Arial" w:hAnsi="Arial" w:cs="Arial"/>
          <w:sz w:val="24"/>
          <w:szCs w:val="24"/>
        </w:rPr>
        <w:t xml:space="preserve">tar Social, Alexandra Jaramillo, </w:t>
      </w:r>
      <w:r w:rsidRPr="00F40BCC">
        <w:rPr>
          <w:rFonts w:ascii="Arial" w:hAnsi="Arial" w:cs="Arial"/>
          <w:sz w:val="24"/>
          <w:szCs w:val="24"/>
        </w:rPr>
        <w:t>recalcó que con esta actividad se realiza el cierre de la prestación de servicios para el año 2021 con los 40 niños y niñas beneficiarios de estos sectores</w:t>
      </w:r>
      <w:r>
        <w:rPr>
          <w:rFonts w:ascii="Arial" w:hAnsi="Arial" w:cs="Arial"/>
          <w:sz w:val="24"/>
          <w:szCs w:val="24"/>
        </w:rPr>
        <w:t>, a quienes se les entregó</w:t>
      </w:r>
      <w:r w:rsidRPr="00F40BCC">
        <w:rPr>
          <w:rFonts w:ascii="Arial" w:hAnsi="Arial" w:cs="Arial"/>
          <w:sz w:val="24"/>
          <w:szCs w:val="24"/>
        </w:rPr>
        <w:t xml:space="preserve"> un paquete alimentario, un kit escolar, sudaderas</w:t>
      </w:r>
      <w:r>
        <w:rPr>
          <w:rFonts w:ascii="Arial" w:hAnsi="Arial" w:cs="Arial"/>
          <w:sz w:val="24"/>
          <w:szCs w:val="24"/>
        </w:rPr>
        <w:t xml:space="preserve"> y </w:t>
      </w:r>
      <w:r w:rsidRPr="00F40BCC">
        <w:rPr>
          <w:rFonts w:ascii="Arial" w:hAnsi="Arial" w:cs="Arial"/>
          <w:sz w:val="24"/>
          <w:szCs w:val="24"/>
        </w:rPr>
        <w:t>un detalle n</w:t>
      </w:r>
      <w:r>
        <w:rPr>
          <w:rFonts w:ascii="Arial" w:hAnsi="Arial" w:cs="Arial"/>
          <w:sz w:val="24"/>
          <w:szCs w:val="24"/>
        </w:rPr>
        <w:t>avideño para alegrar su corazón.</w:t>
      </w:r>
    </w:p>
    <w:p w14:paraId="6EB53EFD" w14:textId="77777777" w:rsidR="0054336D" w:rsidRPr="00F40BCC" w:rsidRDefault="0054336D" w:rsidP="005433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A3E6ADE" w14:textId="77777777" w:rsidR="0054336D" w:rsidRPr="00717103" w:rsidRDefault="0054336D" w:rsidP="005433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0BCC">
        <w:rPr>
          <w:rFonts w:ascii="Arial" w:hAnsi="Arial" w:cs="Arial"/>
          <w:sz w:val="24"/>
          <w:szCs w:val="24"/>
        </w:rPr>
        <w:t>Además</w:t>
      </w:r>
      <w:r>
        <w:rPr>
          <w:rFonts w:ascii="Arial" w:hAnsi="Arial" w:cs="Arial"/>
          <w:sz w:val="24"/>
          <w:szCs w:val="24"/>
        </w:rPr>
        <w:t>, la funcionaria</w:t>
      </w:r>
      <w:r w:rsidRPr="00F40BCC">
        <w:rPr>
          <w:rFonts w:ascii="Arial" w:hAnsi="Arial" w:cs="Arial"/>
          <w:sz w:val="24"/>
          <w:szCs w:val="24"/>
        </w:rPr>
        <w:t xml:space="preserve"> resaltó que se dará continuidad a esta estrategia donde se les brinda a los menores, servicios que abarcan el componente nutricional, pedagógico y atención psicosocial y extendió la invitación a la comunidad para que estén atentos a las inscripciones </w:t>
      </w:r>
      <w:r>
        <w:rPr>
          <w:rFonts w:ascii="Arial" w:hAnsi="Arial" w:cs="Arial"/>
          <w:sz w:val="24"/>
          <w:szCs w:val="24"/>
        </w:rPr>
        <w:t xml:space="preserve">que </w:t>
      </w:r>
      <w:r w:rsidRPr="00F40BCC">
        <w:rPr>
          <w:rFonts w:ascii="Arial" w:hAnsi="Arial" w:cs="Arial"/>
          <w:sz w:val="24"/>
          <w:szCs w:val="24"/>
        </w:rPr>
        <w:t>se realizaran el próximo año para que los niños entre 2 y 5 años puedan acceder a estos servicios.</w:t>
      </w:r>
    </w:p>
    <w:p w14:paraId="5AE7A036" w14:textId="2D2ABBC4" w:rsidR="004455E4" w:rsidRPr="005230E1" w:rsidRDefault="004455E4" w:rsidP="001113D3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4455E4" w:rsidRPr="005230E1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775"/>
    <w:rsid w:val="00012A73"/>
    <w:rsid w:val="00036D05"/>
    <w:rsid w:val="000E0D05"/>
    <w:rsid w:val="001113D3"/>
    <w:rsid w:val="00140DAA"/>
    <w:rsid w:val="001C380A"/>
    <w:rsid w:val="001D5EB1"/>
    <w:rsid w:val="00210176"/>
    <w:rsid w:val="002575C2"/>
    <w:rsid w:val="00282489"/>
    <w:rsid w:val="002C33F1"/>
    <w:rsid w:val="002E0A24"/>
    <w:rsid w:val="0032358A"/>
    <w:rsid w:val="00326711"/>
    <w:rsid w:val="0033238D"/>
    <w:rsid w:val="00354B4F"/>
    <w:rsid w:val="003E5F9E"/>
    <w:rsid w:val="003F04BE"/>
    <w:rsid w:val="0040118E"/>
    <w:rsid w:val="004031B1"/>
    <w:rsid w:val="004455E4"/>
    <w:rsid w:val="004932CC"/>
    <w:rsid w:val="004C44FB"/>
    <w:rsid w:val="00510C5F"/>
    <w:rsid w:val="005230E1"/>
    <w:rsid w:val="00524F85"/>
    <w:rsid w:val="0054336D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F2EEE"/>
    <w:rsid w:val="00703343"/>
    <w:rsid w:val="00717EED"/>
    <w:rsid w:val="00724B81"/>
    <w:rsid w:val="00725ADD"/>
    <w:rsid w:val="0076256D"/>
    <w:rsid w:val="007731FD"/>
    <w:rsid w:val="00776C20"/>
    <w:rsid w:val="007C7A90"/>
    <w:rsid w:val="007E5FC5"/>
    <w:rsid w:val="00804E05"/>
    <w:rsid w:val="00820087"/>
    <w:rsid w:val="00830C81"/>
    <w:rsid w:val="00855177"/>
    <w:rsid w:val="00890882"/>
    <w:rsid w:val="008A1D33"/>
    <w:rsid w:val="00927207"/>
    <w:rsid w:val="00963E0D"/>
    <w:rsid w:val="009B44BF"/>
    <w:rsid w:val="00A3479C"/>
    <w:rsid w:val="00A74E4F"/>
    <w:rsid w:val="00AB0F31"/>
    <w:rsid w:val="00B017D3"/>
    <w:rsid w:val="00B506DD"/>
    <w:rsid w:val="00B75064"/>
    <w:rsid w:val="00B82196"/>
    <w:rsid w:val="00C871CD"/>
    <w:rsid w:val="00CA0CA4"/>
    <w:rsid w:val="00CB1DD8"/>
    <w:rsid w:val="00CD5A79"/>
    <w:rsid w:val="00CF6581"/>
    <w:rsid w:val="00D02217"/>
    <w:rsid w:val="00D06223"/>
    <w:rsid w:val="00D1307D"/>
    <w:rsid w:val="00D3275E"/>
    <w:rsid w:val="00D45DE2"/>
    <w:rsid w:val="00D469B3"/>
    <w:rsid w:val="00D60166"/>
    <w:rsid w:val="00DA2A8F"/>
    <w:rsid w:val="00E241DB"/>
    <w:rsid w:val="00E36ECB"/>
    <w:rsid w:val="00E52EE5"/>
    <w:rsid w:val="00EA3B13"/>
    <w:rsid w:val="00EF6EC5"/>
    <w:rsid w:val="00F21BDF"/>
    <w:rsid w:val="00F40203"/>
    <w:rsid w:val="00FB5D33"/>
    <w:rsid w:val="00FB7B2B"/>
    <w:rsid w:val="00FC2BF9"/>
    <w:rsid w:val="00FC625F"/>
    <w:rsid w:val="00FD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2021-12-24T04:48:00Z</cp:lastPrinted>
  <dcterms:created xsi:type="dcterms:W3CDTF">2021-12-24T04:54:00Z</dcterms:created>
  <dcterms:modified xsi:type="dcterms:W3CDTF">2021-12-24T04:54:00Z</dcterms:modified>
</cp:coreProperties>
</file>