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A3BDFB7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C09DD6D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</w:t>
      </w:r>
      <w:r w:rsidR="0073212C">
        <w:rPr>
          <w:b/>
          <w:color w:val="FFFFFF"/>
        </w:rPr>
        <w:t>1</w:t>
      </w:r>
      <w:r w:rsidR="00893CCF">
        <w:rPr>
          <w:b/>
          <w:color w:val="FFFFFF"/>
        </w:rPr>
        <w:t>5</w:t>
      </w:r>
      <w:bookmarkStart w:id="0" w:name="_GoBack"/>
      <w:bookmarkEnd w:id="0"/>
    </w:p>
    <w:p w14:paraId="56721806" w14:textId="2118C15F" w:rsidR="002E0A24" w:rsidRDefault="00893CC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5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B24D745" w14:textId="77777777" w:rsidR="00893CCF" w:rsidRDefault="00893CCF" w:rsidP="00893CCF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</w:pPr>
    </w:p>
    <w:p w14:paraId="562700CB" w14:textId="7B0432FC" w:rsidR="001137E2" w:rsidRDefault="001137E2" w:rsidP="00893CCF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  <w:t>ALCALDÍA DE PASTO FORTALECE CONTROLES EN EL CARNAVAL COMO MEDIDA DE PREVENCIÓN FRENTE AL COVID-19</w:t>
      </w:r>
    </w:p>
    <w:p w14:paraId="2FE8C862" w14:textId="3F1668F5" w:rsidR="001137E2" w:rsidRDefault="001137E2" w:rsidP="00893CCF">
      <w:pPr>
        <w:spacing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Cs/>
          <w:i/>
          <w:sz w:val="24"/>
          <w:szCs w:val="24"/>
          <w:lang w:val="es-ES" w:eastAsia="en-US"/>
        </w:rPr>
        <w:t>El 87% de la población total del municipio ya inició su esquema de vacunación, mientras que casi el 65%, ya lo completó.</w:t>
      </w:r>
    </w:p>
    <w:p w14:paraId="59C5667B" w14:textId="76F88146" w:rsidR="001137E2" w:rsidRDefault="008C31B3" w:rsidP="00893CCF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Como medida de prevención frente al incremento de casos covid-19 en Pasto, el Alcalde Germán Chamorro De La Rosa, junto a las Secretarías de Gobierno, Salud y Tránsito, además de la Policía Metropolitana, el Ejército Nacional y Corpocarnaval, determinó la necesidad de fortalecer los controles a las exigencias de bioseguridad en los eventos del Carnaval de Negros y Blancos 2022.</w:t>
      </w:r>
    </w:p>
    <w:p w14:paraId="3684583C" w14:textId="26EB3E94" w:rsidR="008C31B3" w:rsidRDefault="005549C7" w:rsidP="00893CCF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Según explicó el secretario de Salud, Javier Andrés Ruano González, e</w:t>
      </w:r>
      <w:r w:rsidR="008C31B3">
        <w:rPr>
          <w:rFonts w:ascii="Arial" w:eastAsia="Times New Roman" w:hAnsi="Arial" w:cs="Arial"/>
          <w:bCs/>
          <w:sz w:val="24"/>
          <w:szCs w:val="24"/>
          <w:lang w:val="es-ES" w:eastAsia="en-US"/>
        </w:rPr>
        <w:t>n este encuentro se determinó que se duplicará el personal</w:t>
      </w: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 que verifica el carné de vacunación en el ingreso a los eventos, además de que se habilitarán más puntos de acceso a la ciudadanía, con el fin de </w:t>
      </w:r>
      <w:r w:rsidR="008B6544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asegurar que </w:t>
      </w: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quienes ingresen hayan completado su esquema de vacunación y, además,</w:t>
      </w:r>
      <w:r w:rsidR="008B6544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 de</w:t>
      </w: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 controlar el aforo, que no puede superar el 75%.</w:t>
      </w:r>
    </w:p>
    <w:p w14:paraId="352F5C22" w14:textId="5ECE2295" w:rsidR="005549C7" w:rsidRDefault="005549C7" w:rsidP="00893CCF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El funcionario agregó que se harán reuniones periódicas para evaluar la situación y, de ser necesario, tomar decisiones oportunamente. </w:t>
      </w:r>
    </w:p>
    <w:p w14:paraId="2511A09F" w14:textId="38CC9862" w:rsidR="005549C7" w:rsidRDefault="005A2D2F" w:rsidP="00893CCF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  <w:t>Cifras de covid-19</w:t>
      </w:r>
      <w:r w:rsidR="005549C7"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  <w:t xml:space="preserve"> en el Municipio de Pasto</w:t>
      </w:r>
    </w:p>
    <w:p w14:paraId="7E8EE787" w14:textId="29CC6EA9" w:rsidR="005549C7" w:rsidRDefault="005549C7" w:rsidP="00893CCF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“En Colombia, estamos atravesando el cuarto pico de la pandemia, por eso, desde el 20 de diciembre estamos teniendo un incremento de casos, asociado a las interacciones sociales y familiares. Invitamos a no bajar la guardia y mantener las medidas de bioseguridad</w:t>
      </w:r>
      <w:r w:rsidR="005A2D2F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 como el uso permanente y correcto del tapabocas, el lavado de manos y, la que ha demostrado ser la más efectiva, la vacunación</w:t>
      </w: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”, aseguró el secretario de Salud.</w:t>
      </w:r>
    </w:p>
    <w:p w14:paraId="7D5ADCC8" w14:textId="7C45636C" w:rsidR="005A2D2F" w:rsidRDefault="005549C7" w:rsidP="00893CCF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Cabe aclarar que </w:t>
      </w:r>
      <w:r w:rsidR="008B6544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el reporte de </w:t>
      </w: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los últimos días incluye cifras de algunos </w:t>
      </w:r>
      <w:r w:rsidR="008B6544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casos </w:t>
      </w: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atrasados que corresponden al año 2021</w:t>
      </w:r>
      <w:r w:rsidR="008B6544">
        <w:rPr>
          <w:rFonts w:ascii="Arial" w:eastAsia="Times New Roman" w:hAnsi="Arial" w:cs="Arial"/>
          <w:bCs/>
          <w:sz w:val="24"/>
          <w:szCs w:val="24"/>
          <w:lang w:val="es-ES" w:eastAsia="en-US"/>
        </w:rPr>
        <w:t xml:space="preserve"> y </w:t>
      </w: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no se reportaron oportunamente</w:t>
      </w:r>
      <w:r w:rsidR="005A2D2F">
        <w:rPr>
          <w:rFonts w:ascii="Arial" w:eastAsia="Times New Roman" w:hAnsi="Arial" w:cs="Arial"/>
          <w:bCs/>
          <w:sz w:val="24"/>
          <w:szCs w:val="24"/>
          <w:lang w:val="es-ES" w:eastAsia="en-US"/>
        </w:rPr>
        <w:t>.</w:t>
      </w:r>
    </w:p>
    <w:p w14:paraId="5AE7A036" w14:textId="6EFDE73E" w:rsidR="004455E4" w:rsidRPr="005A2D2F" w:rsidRDefault="005A2D2F" w:rsidP="00893CCF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bCs/>
          <w:sz w:val="24"/>
          <w:szCs w:val="24"/>
          <w:lang w:val="es-ES" w:eastAsia="en-US"/>
        </w:rPr>
        <w:t>Pasto no tiene personas fallecidas por esta causa hace más de 26 días, mientras que la ocupación de las Unidades de Cuidados Intensivos (UCI) se mantiene estable: De 231 camas, 157 están ocupadas; 138 con casos NO covid y 19 con casos que sí corresponden a esta patología, pero 4 de ellos no son propios del municipio. Hoy, 223 personas tienen el virus activo, lo que equivale al 0.45% del total de casos que se han presentado en el territorio.</w:t>
      </w:r>
    </w:p>
    <w:sectPr w:rsidR="004455E4" w:rsidRPr="005A2D2F" w:rsidSect="007A012B">
      <w:pgSz w:w="12240" w:h="15840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47ED6" w14:textId="77777777" w:rsidR="00B307B4" w:rsidRDefault="00B307B4" w:rsidP="0073212C">
      <w:pPr>
        <w:spacing w:after="0" w:line="240" w:lineRule="auto"/>
      </w:pPr>
      <w:r>
        <w:separator/>
      </w:r>
    </w:p>
  </w:endnote>
  <w:endnote w:type="continuationSeparator" w:id="0">
    <w:p w14:paraId="1013327D" w14:textId="77777777" w:rsidR="00B307B4" w:rsidRDefault="00B307B4" w:rsidP="0073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2A46A" w14:textId="77777777" w:rsidR="00B307B4" w:rsidRDefault="00B307B4" w:rsidP="0073212C">
      <w:pPr>
        <w:spacing w:after="0" w:line="240" w:lineRule="auto"/>
      </w:pPr>
      <w:r>
        <w:separator/>
      </w:r>
    </w:p>
  </w:footnote>
  <w:footnote w:type="continuationSeparator" w:id="0">
    <w:p w14:paraId="6B5087D6" w14:textId="77777777" w:rsidR="00B307B4" w:rsidRDefault="00B307B4" w:rsidP="00732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7"/>
  </w:num>
  <w:num w:numId="10">
    <w:abstractNumId w:val="13"/>
  </w:num>
  <w:num w:numId="11">
    <w:abstractNumId w:val="15"/>
  </w:num>
  <w:num w:numId="12">
    <w:abstractNumId w:val="12"/>
  </w:num>
  <w:num w:numId="13">
    <w:abstractNumId w:val="5"/>
  </w:num>
  <w:num w:numId="14">
    <w:abstractNumId w:val="0"/>
  </w:num>
  <w:num w:numId="15">
    <w:abstractNumId w:val="14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137E2"/>
    <w:rsid w:val="001C26C9"/>
    <w:rsid w:val="001F34E2"/>
    <w:rsid w:val="00210176"/>
    <w:rsid w:val="002575C2"/>
    <w:rsid w:val="00282489"/>
    <w:rsid w:val="00287C8D"/>
    <w:rsid w:val="002C33F1"/>
    <w:rsid w:val="002E0A24"/>
    <w:rsid w:val="002F523C"/>
    <w:rsid w:val="00315D48"/>
    <w:rsid w:val="00326711"/>
    <w:rsid w:val="0033238D"/>
    <w:rsid w:val="00354B4F"/>
    <w:rsid w:val="00384093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549C7"/>
    <w:rsid w:val="00566489"/>
    <w:rsid w:val="005A2D2F"/>
    <w:rsid w:val="005C655F"/>
    <w:rsid w:val="006046A0"/>
    <w:rsid w:val="00604F67"/>
    <w:rsid w:val="0065558C"/>
    <w:rsid w:val="006632CC"/>
    <w:rsid w:val="00674508"/>
    <w:rsid w:val="006767EF"/>
    <w:rsid w:val="006845AF"/>
    <w:rsid w:val="006D75CA"/>
    <w:rsid w:val="006F2EEE"/>
    <w:rsid w:val="00703343"/>
    <w:rsid w:val="00717EED"/>
    <w:rsid w:val="00724731"/>
    <w:rsid w:val="00724B81"/>
    <w:rsid w:val="00725ADD"/>
    <w:rsid w:val="0073212C"/>
    <w:rsid w:val="0076256D"/>
    <w:rsid w:val="00770A58"/>
    <w:rsid w:val="00776C20"/>
    <w:rsid w:val="007A012B"/>
    <w:rsid w:val="007E5FC5"/>
    <w:rsid w:val="00804E05"/>
    <w:rsid w:val="00830C81"/>
    <w:rsid w:val="00832A6C"/>
    <w:rsid w:val="00855177"/>
    <w:rsid w:val="00856624"/>
    <w:rsid w:val="00890882"/>
    <w:rsid w:val="00893CCF"/>
    <w:rsid w:val="008A1D33"/>
    <w:rsid w:val="008B6544"/>
    <w:rsid w:val="008C31B3"/>
    <w:rsid w:val="00927207"/>
    <w:rsid w:val="00963E0D"/>
    <w:rsid w:val="009B2F00"/>
    <w:rsid w:val="009C0392"/>
    <w:rsid w:val="009D4300"/>
    <w:rsid w:val="00A3479C"/>
    <w:rsid w:val="00A74E4F"/>
    <w:rsid w:val="00B017D3"/>
    <w:rsid w:val="00B307B4"/>
    <w:rsid w:val="00B506DD"/>
    <w:rsid w:val="00B75064"/>
    <w:rsid w:val="00B82196"/>
    <w:rsid w:val="00C06D6F"/>
    <w:rsid w:val="00CA0CA4"/>
    <w:rsid w:val="00CB1DD8"/>
    <w:rsid w:val="00CF6581"/>
    <w:rsid w:val="00D02217"/>
    <w:rsid w:val="00D06223"/>
    <w:rsid w:val="00D45DE2"/>
    <w:rsid w:val="00D469B3"/>
    <w:rsid w:val="00DA2A8F"/>
    <w:rsid w:val="00DE616A"/>
    <w:rsid w:val="00DF3CE1"/>
    <w:rsid w:val="00E241DB"/>
    <w:rsid w:val="00E36ECB"/>
    <w:rsid w:val="00E52EE5"/>
    <w:rsid w:val="00ED7C85"/>
    <w:rsid w:val="00EF5A17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3212C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73212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321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212C"/>
    <w:rPr>
      <w:rFonts w:asciiTheme="minorHAnsi" w:eastAsiaTheme="minorHAnsi" w:hAnsi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321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12C"/>
    <w:rPr>
      <w:rFonts w:asciiTheme="minorHAnsi" w:eastAsiaTheme="minorHAnsi" w:hAnsiTheme="minorHAnsi" w:cstheme="minorBidi"/>
      <w:lang w:eastAsia="en-US"/>
    </w:rPr>
  </w:style>
  <w:style w:type="paragraph" w:customStyle="1" w:styleId="ecxmsonormal">
    <w:name w:val="ecxmsonormal"/>
    <w:basedOn w:val="Normal"/>
    <w:rsid w:val="0073212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12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12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1">
    <w:name w:val="Texto de globo Car1"/>
    <w:basedOn w:val="Fuentedeprrafopredeter"/>
    <w:uiPriority w:val="99"/>
    <w:semiHidden/>
    <w:rsid w:val="0073212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3212C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3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7321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732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732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2022-01-04T17:00:00Z</cp:lastPrinted>
  <dcterms:created xsi:type="dcterms:W3CDTF">2022-01-05T22:54:00Z</dcterms:created>
  <dcterms:modified xsi:type="dcterms:W3CDTF">2022-01-05T22:54:00Z</dcterms:modified>
</cp:coreProperties>
</file>