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14E85DA9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A24AA8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4137D4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162B">
        <w:rPr>
          <w:b/>
          <w:color w:val="FFFFFF"/>
        </w:rPr>
        <w:t>0</w:t>
      </w:r>
      <w:r w:rsidR="000D7977">
        <w:rPr>
          <w:b/>
          <w:color w:val="FFFFFF"/>
        </w:rPr>
        <w:t>6</w:t>
      </w:r>
      <w:r w:rsidR="00EC119A">
        <w:rPr>
          <w:b/>
          <w:color w:val="FFFFFF"/>
        </w:rPr>
        <w:t>4</w:t>
      </w:r>
    </w:p>
    <w:p w14:paraId="56721806" w14:textId="0A3CD5A8" w:rsidR="002E0A24" w:rsidRDefault="00EC119A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10</w:t>
      </w:r>
      <w:r w:rsidR="000D7977">
        <w:rPr>
          <w:b/>
          <w:color w:val="002060"/>
        </w:rPr>
        <w:t xml:space="preserve"> </w:t>
      </w:r>
      <w:r w:rsidR="00AD218F">
        <w:rPr>
          <w:b/>
          <w:color w:val="002060"/>
        </w:rPr>
        <w:t>de febrero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0551BC9E" w14:textId="77777777" w:rsidR="000D7977" w:rsidRDefault="000D7977" w:rsidP="000D79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A9A432" w14:textId="77777777" w:rsidR="00EC119A" w:rsidRDefault="00EC119A" w:rsidP="00EC119A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14:paraId="46109174" w14:textId="42FAB438" w:rsidR="00EC119A" w:rsidRDefault="00EC119A" w:rsidP="00EC119A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056D12">
        <w:rPr>
          <w:rFonts w:ascii="Arial" w:hAnsi="Arial" w:cs="Arial"/>
          <w:b/>
          <w:sz w:val="24"/>
          <w:szCs w:val="24"/>
          <w:lang w:val="es-MX"/>
        </w:rPr>
        <w:t>ALCALDÍA</w:t>
      </w:r>
      <w:r w:rsidRPr="00056D12">
        <w:rPr>
          <w:rFonts w:ascii="Arial" w:hAnsi="Arial" w:cs="Arial"/>
          <w:b/>
          <w:sz w:val="24"/>
          <w:szCs w:val="24"/>
          <w:lang w:val="es-MX"/>
        </w:rPr>
        <w:t xml:space="preserve"> DE PASTO PROMUEVE EL SERVICIO SOCIAL OBLIGATORIO </w:t>
      </w:r>
      <w:r>
        <w:rPr>
          <w:rFonts w:ascii="Arial" w:hAnsi="Arial" w:cs="Arial"/>
          <w:b/>
          <w:sz w:val="24"/>
          <w:szCs w:val="24"/>
          <w:lang w:val="es-MX"/>
        </w:rPr>
        <w:t xml:space="preserve">DE ESTUDIANTES DE GRADOS DÉCIMO Y ONCE </w:t>
      </w:r>
      <w:r w:rsidRPr="00056D12">
        <w:rPr>
          <w:rFonts w:ascii="Arial" w:hAnsi="Arial" w:cs="Arial"/>
          <w:b/>
          <w:sz w:val="24"/>
          <w:szCs w:val="24"/>
          <w:lang w:val="es-MX"/>
        </w:rPr>
        <w:t>EN BIENESTAR Y PROTECCIÓN ANIMAL</w:t>
      </w:r>
    </w:p>
    <w:p w14:paraId="04A8EAA2" w14:textId="77777777" w:rsidR="00EC119A" w:rsidRDefault="00EC119A" w:rsidP="00EC119A">
      <w:pPr>
        <w:spacing w:line="240" w:lineRule="auto"/>
        <w:jc w:val="center"/>
        <w:rPr>
          <w:rFonts w:ascii="Arial" w:hAnsi="Arial" w:cs="Arial"/>
          <w:i/>
          <w:sz w:val="24"/>
          <w:szCs w:val="24"/>
          <w:lang w:val="es-MX"/>
        </w:rPr>
      </w:pPr>
      <w:r>
        <w:rPr>
          <w:rFonts w:ascii="Arial" w:hAnsi="Arial" w:cs="Arial"/>
          <w:i/>
          <w:sz w:val="24"/>
          <w:szCs w:val="24"/>
          <w:lang w:val="es-MX"/>
        </w:rPr>
        <w:t xml:space="preserve">Bajo los lineamientos del </w:t>
      </w:r>
      <w:proofErr w:type="gramStart"/>
      <w:r>
        <w:rPr>
          <w:rFonts w:ascii="Arial" w:hAnsi="Arial" w:cs="Arial"/>
          <w:i/>
          <w:sz w:val="24"/>
          <w:szCs w:val="24"/>
          <w:lang w:val="es-MX"/>
        </w:rPr>
        <w:t>Alcalde</w:t>
      </w:r>
      <w:proofErr w:type="gramEnd"/>
      <w:r>
        <w:rPr>
          <w:rFonts w:ascii="Arial" w:hAnsi="Arial" w:cs="Arial"/>
          <w:i/>
          <w:sz w:val="24"/>
          <w:szCs w:val="24"/>
          <w:lang w:val="es-MX"/>
        </w:rPr>
        <w:t xml:space="preserve"> Germán Chamorro de la Rosa, la Secretaría de Gestión Ambiental promueve la formación social y cultural de los jóvenes para desarrollar un sistema de ética humanitaria, donde se perciba a los animales como seres vivos sintientes y dignos de un trato adecuado.</w:t>
      </w:r>
    </w:p>
    <w:p w14:paraId="5F3DF402" w14:textId="77777777" w:rsidR="00EC119A" w:rsidRDefault="00EC119A" w:rsidP="00EC119A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En la Feria de Alianzas Interinstitucionales, liderada por la Alcaldía de Pasto, la Secretaría de Gestión Ambiental presentó a las instituciones públicas y privadas del municipio el proyecto de Bienestar y Protección Animal, en el que los estudiantes de grados décimo y once pueden prestar su servicio social obligatorio. </w:t>
      </w:r>
    </w:p>
    <w:p w14:paraId="66C6E28A" w14:textId="2AEDD0E5" w:rsidR="00EC119A" w:rsidRDefault="00EC119A" w:rsidP="00EC119A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es-MX"/>
        </w:rPr>
        <w:t xml:space="preserve">“Los animales son seres sintientes y miembros de nuestras familias. Los chicos y chicas están motivados a cuidarlos, a saber y conocer cómo pueden garantizar su bienestar; es un proyecto lúdico, atractivo y, además, cumple una función pedagógica”, expresó la docente del Instituto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COLSUP</w:t>
      </w:r>
      <w:proofErr w:type="spellEnd"/>
      <w:r>
        <w:rPr>
          <w:rFonts w:ascii="Arial" w:hAnsi="Arial" w:cs="Arial"/>
          <w:sz w:val="24"/>
          <w:szCs w:val="24"/>
          <w:lang w:val="es-MX"/>
        </w:rPr>
        <w:t>, Lina Paola Ortega.</w:t>
      </w:r>
    </w:p>
    <w:p w14:paraId="76EDC4F6" w14:textId="0B8D0E6A" w:rsidR="00EC119A" w:rsidRDefault="00EC119A" w:rsidP="00EC119A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Por su parte, el docente de la</w:t>
      </w:r>
      <w:r>
        <w:rPr>
          <w:rFonts w:ascii="Arial" w:hAnsi="Arial" w:cs="Arial"/>
          <w:sz w:val="24"/>
          <w:szCs w:val="24"/>
          <w:lang w:val="es-MX"/>
        </w:rPr>
        <w:t xml:space="preserve"> I.E.M. </w:t>
      </w:r>
      <w:r>
        <w:rPr>
          <w:rFonts w:ascii="Arial" w:hAnsi="Arial" w:cs="Arial"/>
          <w:sz w:val="24"/>
          <w:szCs w:val="24"/>
          <w:lang w:val="es-MX"/>
        </w:rPr>
        <w:t xml:space="preserve">Heraldo Romero Sánchez, Diego Javier Bastidas, habló </w:t>
      </w:r>
      <w:r>
        <w:rPr>
          <w:rFonts w:ascii="Arial" w:hAnsi="Arial" w:cs="Arial"/>
          <w:sz w:val="24"/>
          <w:szCs w:val="24"/>
          <w:lang w:val="es-MX"/>
        </w:rPr>
        <w:t>sobre</w:t>
      </w:r>
      <w:r>
        <w:rPr>
          <w:rFonts w:ascii="Arial" w:hAnsi="Arial" w:cs="Arial"/>
          <w:sz w:val="24"/>
          <w:szCs w:val="24"/>
          <w:lang w:val="es-MX"/>
        </w:rPr>
        <w:t xml:space="preserve"> la importancia de abrir estos espacios en los establecimientos educativos para que los jóvenes entiendan el cuidado de los animales domésticos</w:t>
      </w:r>
      <w:r w:rsidR="005461E5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y</w:t>
      </w:r>
      <w:r w:rsidR="005461E5">
        <w:rPr>
          <w:rFonts w:ascii="Arial" w:hAnsi="Arial" w:cs="Arial"/>
          <w:sz w:val="24"/>
          <w:szCs w:val="24"/>
          <w:lang w:val="es-MX"/>
        </w:rPr>
        <w:t xml:space="preserve"> silvestres.</w:t>
      </w:r>
    </w:p>
    <w:p w14:paraId="1AAA02BC" w14:textId="5B64D735" w:rsidR="00EC119A" w:rsidRDefault="00EC119A" w:rsidP="00EC119A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Este proyecto tiene una duración de 80 horas en las que los estudiantes podrán conocer temas relacionados con</w:t>
      </w:r>
      <w:r>
        <w:rPr>
          <w:rFonts w:ascii="Arial" w:hAnsi="Arial" w:cs="Arial"/>
          <w:sz w:val="24"/>
          <w:szCs w:val="24"/>
          <w:lang w:val="es-MX"/>
        </w:rPr>
        <w:t xml:space="preserve"> convivencia ciudadana, tenencia responsable y atención integral de animales de compañía, acompañamiento a las jornadas de adopción y desparasitación y apoyo en trabajo social en el Centro de Bienestar Animal de la Alcaldía de Pasto.</w:t>
      </w:r>
    </w:p>
    <w:p w14:paraId="7C7D6901" w14:textId="5A15D2ED" w:rsidR="00EC119A" w:rsidRPr="004D040B" w:rsidRDefault="00EC119A" w:rsidP="00EC119A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Finalmente, el secretario de Gestión Ambiental, Mario Alejandro Viteri Palacios, aseguró: “</w:t>
      </w:r>
      <w:r w:rsidR="0017537E">
        <w:rPr>
          <w:rFonts w:ascii="Arial" w:hAnsi="Arial" w:cs="Arial"/>
          <w:sz w:val="24"/>
          <w:szCs w:val="24"/>
          <w:lang w:val="es-MX"/>
        </w:rPr>
        <w:t xml:space="preserve">Con este proyecto que le socializamos a más de 65 instituciones educativas, los </w:t>
      </w:r>
      <w:r w:rsidR="005843F7">
        <w:rPr>
          <w:rFonts w:ascii="Arial" w:hAnsi="Arial" w:cs="Arial"/>
          <w:sz w:val="24"/>
          <w:szCs w:val="24"/>
          <w:lang w:val="es-MX"/>
        </w:rPr>
        <w:t>jóvenes</w:t>
      </w:r>
      <w:r w:rsidR="0017537E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tendrán la oportunidad de sumarse a nuestras jornadas de adopción</w:t>
      </w:r>
      <w:r w:rsidR="005843F7">
        <w:rPr>
          <w:rFonts w:ascii="Arial" w:hAnsi="Arial" w:cs="Arial"/>
          <w:sz w:val="24"/>
          <w:szCs w:val="24"/>
          <w:lang w:val="es-MX"/>
        </w:rPr>
        <w:t xml:space="preserve"> y </w:t>
      </w:r>
      <w:r>
        <w:rPr>
          <w:rFonts w:ascii="Arial" w:hAnsi="Arial" w:cs="Arial"/>
          <w:sz w:val="24"/>
          <w:szCs w:val="24"/>
          <w:lang w:val="es-MX"/>
        </w:rPr>
        <w:t xml:space="preserve">sanidad animal y </w:t>
      </w:r>
      <w:r w:rsidR="005843F7">
        <w:rPr>
          <w:rFonts w:ascii="Arial" w:hAnsi="Arial" w:cs="Arial"/>
          <w:sz w:val="24"/>
          <w:szCs w:val="24"/>
          <w:lang w:val="es-MX"/>
        </w:rPr>
        <w:t xml:space="preserve">a las diferentes actividades que realizamos en </w:t>
      </w:r>
      <w:r>
        <w:rPr>
          <w:rFonts w:ascii="Arial" w:hAnsi="Arial" w:cs="Arial"/>
          <w:sz w:val="24"/>
          <w:szCs w:val="24"/>
          <w:lang w:val="es-MX"/>
        </w:rPr>
        <w:t>el Centro de Bienestar Animal</w:t>
      </w:r>
      <w:r w:rsidR="005843F7">
        <w:rPr>
          <w:rFonts w:ascii="Arial" w:hAnsi="Arial" w:cs="Arial"/>
          <w:sz w:val="24"/>
          <w:szCs w:val="24"/>
          <w:lang w:val="es-MX"/>
        </w:rPr>
        <w:t>. Además, podrán conocer las políticas de atención y cuidado de los animales y seguir construyendo una conciencia colectiva que nos permita vivir en una ciudad que está en paz ellos”.</w:t>
      </w:r>
    </w:p>
    <w:p w14:paraId="01D892D3" w14:textId="26848C8C" w:rsidR="00AD218F" w:rsidRPr="00EC119A" w:rsidRDefault="00AD218F" w:rsidP="000D797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sectPr w:rsidR="00AD218F" w:rsidRPr="00EC119A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494F"/>
    <w:multiLevelType w:val="hybridMultilevel"/>
    <w:tmpl w:val="219A70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C2F11"/>
    <w:rsid w:val="000D317F"/>
    <w:rsid w:val="000D7977"/>
    <w:rsid w:val="000E0D05"/>
    <w:rsid w:val="0017537E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6250C"/>
    <w:rsid w:val="004932CC"/>
    <w:rsid w:val="004B4AD9"/>
    <w:rsid w:val="004B713A"/>
    <w:rsid w:val="004C44FB"/>
    <w:rsid w:val="00510C5F"/>
    <w:rsid w:val="00524F85"/>
    <w:rsid w:val="005461E5"/>
    <w:rsid w:val="00547A58"/>
    <w:rsid w:val="00566489"/>
    <w:rsid w:val="005843F7"/>
    <w:rsid w:val="00597693"/>
    <w:rsid w:val="005C655F"/>
    <w:rsid w:val="006046A0"/>
    <w:rsid w:val="00604F67"/>
    <w:rsid w:val="0065558C"/>
    <w:rsid w:val="006632CC"/>
    <w:rsid w:val="00665920"/>
    <w:rsid w:val="00674508"/>
    <w:rsid w:val="006845AF"/>
    <w:rsid w:val="006D0941"/>
    <w:rsid w:val="006D75CA"/>
    <w:rsid w:val="006F2EEE"/>
    <w:rsid w:val="00703343"/>
    <w:rsid w:val="00717EED"/>
    <w:rsid w:val="00724B81"/>
    <w:rsid w:val="00725ADD"/>
    <w:rsid w:val="0076256D"/>
    <w:rsid w:val="00770C51"/>
    <w:rsid w:val="00776C20"/>
    <w:rsid w:val="007E5FC5"/>
    <w:rsid w:val="00804E05"/>
    <w:rsid w:val="00810E4B"/>
    <w:rsid w:val="00830C81"/>
    <w:rsid w:val="00832A6C"/>
    <w:rsid w:val="008410A9"/>
    <w:rsid w:val="00855177"/>
    <w:rsid w:val="00856624"/>
    <w:rsid w:val="00890882"/>
    <w:rsid w:val="008A1D33"/>
    <w:rsid w:val="00927207"/>
    <w:rsid w:val="00963E0D"/>
    <w:rsid w:val="00A24AA8"/>
    <w:rsid w:val="00A3479C"/>
    <w:rsid w:val="00A74E4F"/>
    <w:rsid w:val="00AD218F"/>
    <w:rsid w:val="00B017D3"/>
    <w:rsid w:val="00B506DD"/>
    <w:rsid w:val="00B75064"/>
    <w:rsid w:val="00B8162B"/>
    <w:rsid w:val="00B82196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C119A"/>
    <w:rsid w:val="00EF6EC5"/>
    <w:rsid w:val="00F21BDF"/>
    <w:rsid w:val="00F256D3"/>
    <w:rsid w:val="00F4020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aconcuadrcula">
    <w:name w:val="Table Grid"/>
    <w:basedOn w:val="Tablanormal"/>
    <w:uiPriority w:val="39"/>
    <w:rsid w:val="00AD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3</cp:revision>
  <cp:lastPrinted>2022-02-10T18:20:00Z</cp:lastPrinted>
  <dcterms:created xsi:type="dcterms:W3CDTF">2022-02-10T18:19:00Z</dcterms:created>
  <dcterms:modified xsi:type="dcterms:W3CDTF">2022-02-10T18:21:00Z</dcterms:modified>
</cp:coreProperties>
</file>