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6352924D" w:rsidR="002E0A24" w:rsidRDefault="004C44FB">
      <w:pPr>
        <w:ind w:left="7080" w:firstLine="707"/>
      </w:pPr>
      <w:r>
        <w:rPr>
          <w:b/>
          <w:color w:val="FFFFFF"/>
        </w:rPr>
        <w:t xml:space="preserve">      </w:t>
      </w:r>
      <w:r w:rsidR="00315D48">
        <w:rPr>
          <w:b/>
          <w:color w:val="FFFFFF"/>
        </w:rPr>
        <w:t xml:space="preserve">No. </w:t>
      </w:r>
      <w:r w:rsidR="00A24AA8">
        <w:rPr>
          <w:noProof/>
        </w:rPr>
        <w:drawing>
          <wp:anchor distT="0" distB="0" distL="0" distR="0" simplePos="0" relativeHeight="251658240" behindDoc="1" locked="0" layoutInCell="1" hidden="0" allowOverlap="1" wp14:anchorId="7A32541D" wp14:editId="34137D4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8162B">
        <w:rPr>
          <w:b/>
          <w:color w:val="FFFFFF"/>
        </w:rPr>
        <w:t>0</w:t>
      </w:r>
      <w:r w:rsidR="000D7977">
        <w:rPr>
          <w:b/>
          <w:color w:val="FFFFFF"/>
        </w:rPr>
        <w:t>6</w:t>
      </w:r>
      <w:r w:rsidR="00D265F9">
        <w:rPr>
          <w:b/>
          <w:color w:val="FFFFFF"/>
        </w:rPr>
        <w:t>6</w:t>
      </w:r>
      <w:bookmarkStart w:id="0" w:name="_GoBack"/>
      <w:bookmarkEnd w:id="0"/>
    </w:p>
    <w:p w14:paraId="56721806" w14:textId="0A3CD5A8" w:rsidR="002E0A24" w:rsidRDefault="00EC119A" w:rsidP="00804E05">
      <w:pPr>
        <w:ind w:left="6663" w:right="-283"/>
        <w:jc w:val="center"/>
        <w:rPr>
          <w:b/>
          <w:color w:val="FFFFFF"/>
        </w:rPr>
      </w:pPr>
      <w:r>
        <w:rPr>
          <w:b/>
          <w:color w:val="002060"/>
        </w:rPr>
        <w:t>10</w:t>
      </w:r>
      <w:r w:rsidR="000D7977">
        <w:rPr>
          <w:b/>
          <w:color w:val="002060"/>
        </w:rPr>
        <w:t xml:space="preserve"> </w:t>
      </w:r>
      <w:r w:rsidR="00AD218F">
        <w:rPr>
          <w:b/>
          <w:color w:val="002060"/>
        </w:rPr>
        <w:t>de febrero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0551BC9E" w14:textId="77777777" w:rsidR="000D7977" w:rsidRDefault="000D7977" w:rsidP="000D7977">
      <w:pPr>
        <w:spacing w:after="0" w:line="240" w:lineRule="auto"/>
        <w:rPr>
          <w:rFonts w:ascii="Arial" w:hAnsi="Arial" w:cs="Arial"/>
          <w:b/>
          <w:sz w:val="24"/>
          <w:szCs w:val="24"/>
        </w:rPr>
      </w:pPr>
    </w:p>
    <w:p w14:paraId="4BC73033" w14:textId="77777777" w:rsidR="00D265F9" w:rsidRDefault="00D265F9" w:rsidP="00D265F9">
      <w:pPr>
        <w:pStyle w:val="Sinespaciado"/>
        <w:tabs>
          <w:tab w:val="left" w:pos="2640"/>
        </w:tabs>
        <w:jc w:val="center"/>
        <w:rPr>
          <w:rFonts w:ascii="Arial" w:eastAsia="Calibri" w:hAnsi="Arial" w:cs="Arial"/>
          <w:b/>
          <w:sz w:val="24"/>
          <w:szCs w:val="24"/>
          <w:lang w:eastAsia="es-CO"/>
        </w:rPr>
      </w:pPr>
      <w:r w:rsidRPr="00892750">
        <w:rPr>
          <w:rFonts w:ascii="Arial" w:eastAsia="Calibri" w:hAnsi="Arial" w:cs="Arial"/>
          <w:b/>
          <w:sz w:val="24"/>
          <w:szCs w:val="24"/>
          <w:lang w:eastAsia="es-CO"/>
        </w:rPr>
        <w:t>EN UN ESPACIO DE DIÁLOGO Y PARTICIPACIÓN, REPRESENTANTES DE DISTINTOS SECTORES DE LA CIUDAD ENTREGARON SUS APORTES PARA AVANZAR EN LA CONSTRUCCIÓN DE UNA MOVILIDAD ACTIVA Y SOSTENIBLE</w:t>
      </w:r>
    </w:p>
    <w:p w14:paraId="3390FAF5" w14:textId="77777777" w:rsidR="00D265F9" w:rsidRDefault="00D265F9" w:rsidP="00D265F9">
      <w:pPr>
        <w:pStyle w:val="Sinespaciado"/>
        <w:tabs>
          <w:tab w:val="left" w:pos="2640"/>
        </w:tabs>
        <w:jc w:val="center"/>
        <w:rPr>
          <w:rFonts w:ascii="Arial" w:eastAsia="Calibri" w:hAnsi="Arial" w:cs="Arial"/>
          <w:b/>
          <w:sz w:val="24"/>
          <w:szCs w:val="24"/>
          <w:lang w:eastAsia="es-CO"/>
        </w:rPr>
      </w:pPr>
    </w:p>
    <w:p w14:paraId="5BF84818" w14:textId="77777777" w:rsidR="00D265F9" w:rsidRPr="00BD7595" w:rsidRDefault="00D265F9" w:rsidP="00D265F9">
      <w:pPr>
        <w:pStyle w:val="Sinespaciado"/>
        <w:tabs>
          <w:tab w:val="left" w:pos="2640"/>
        </w:tabs>
        <w:jc w:val="center"/>
        <w:rPr>
          <w:rFonts w:ascii="Arial" w:eastAsia="Calibri" w:hAnsi="Arial" w:cs="Arial"/>
          <w:i/>
          <w:sz w:val="24"/>
          <w:szCs w:val="24"/>
          <w:lang w:eastAsia="es-CO"/>
        </w:rPr>
      </w:pPr>
      <w:r>
        <w:rPr>
          <w:rFonts w:ascii="Arial" w:eastAsia="Calibri" w:hAnsi="Arial" w:cs="Arial"/>
          <w:i/>
          <w:sz w:val="24"/>
          <w:szCs w:val="24"/>
          <w:lang w:eastAsia="es-CO"/>
        </w:rPr>
        <w:t xml:space="preserve">El </w:t>
      </w:r>
      <w:proofErr w:type="gramStart"/>
      <w:r>
        <w:rPr>
          <w:rFonts w:ascii="Arial" w:eastAsia="Calibri" w:hAnsi="Arial" w:cs="Arial"/>
          <w:i/>
          <w:sz w:val="24"/>
          <w:szCs w:val="24"/>
          <w:lang w:eastAsia="es-CO"/>
        </w:rPr>
        <w:t>Alcalde</w:t>
      </w:r>
      <w:proofErr w:type="gramEnd"/>
      <w:r>
        <w:rPr>
          <w:rFonts w:ascii="Arial" w:eastAsia="Calibri" w:hAnsi="Arial" w:cs="Arial"/>
          <w:i/>
          <w:sz w:val="24"/>
          <w:szCs w:val="24"/>
          <w:lang w:eastAsia="es-CO"/>
        </w:rPr>
        <w:t xml:space="preserve"> Germán Chamorro de la Rosa reafirma el compromiso de trabajar con entidades de cooperación con el fin de fortalecer las iniciativas que contribuyan a mejorar la movilidad y progresar en el uso e implementación de medios alternativos de transporte.</w:t>
      </w:r>
    </w:p>
    <w:p w14:paraId="5EF2984F" w14:textId="77777777" w:rsidR="00D265F9" w:rsidRDefault="00D265F9" w:rsidP="00D265F9">
      <w:pPr>
        <w:pStyle w:val="Sinespaciado"/>
        <w:tabs>
          <w:tab w:val="left" w:pos="2640"/>
        </w:tabs>
        <w:jc w:val="both"/>
        <w:rPr>
          <w:rFonts w:ascii="Arial" w:eastAsia="Calibri" w:hAnsi="Arial" w:cs="Arial"/>
          <w:sz w:val="24"/>
          <w:szCs w:val="24"/>
          <w:lang w:eastAsia="es-CO"/>
        </w:rPr>
      </w:pPr>
    </w:p>
    <w:p w14:paraId="1BC9F581" w14:textId="77777777" w:rsidR="00D265F9" w:rsidRDefault="00D265F9" w:rsidP="00D265F9">
      <w:pPr>
        <w:pStyle w:val="Sinespaciado"/>
        <w:tabs>
          <w:tab w:val="left" w:pos="2640"/>
        </w:tabs>
        <w:jc w:val="both"/>
        <w:rPr>
          <w:rFonts w:ascii="Arial" w:hAnsi="Arial" w:cs="Arial"/>
          <w:bCs/>
          <w:sz w:val="24"/>
          <w:szCs w:val="24"/>
        </w:rPr>
      </w:pPr>
      <w:r>
        <w:rPr>
          <w:rFonts w:ascii="Arial" w:eastAsia="Calibri" w:hAnsi="Arial" w:cs="Arial"/>
          <w:sz w:val="24"/>
          <w:szCs w:val="24"/>
          <w:lang w:eastAsia="es-CO"/>
        </w:rPr>
        <w:t>Convertir la caminata y el uso de la bicicleta en parte integral del desarrollo de la movilidad fue uno de los temas que se abordaron en el Taller de T</w:t>
      </w:r>
      <w:r w:rsidRPr="005D11D7">
        <w:rPr>
          <w:rFonts w:ascii="Arial" w:eastAsia="Calibri" w:hAnsi="Arial" w:cs="Arial"/>
          <w:sz w:val="24"/>
          <w:szCs w:val="24"/>
          <w:lang w:eastAsia="es-CO"/>
        </w:rPr>
        <w:t>ransporte No Motorizado y Gestión de la Demanda</w:t>
      </w:r>
      <w:r>
        <w:rPr>
          <w:rFonts w:ascii="Arial" w:eastAsia="Calibri" w:hAnsi="Arial" w:cs="Arial"/>
          <w:sz w:val="24"/>
          <w:szCs w:val="24"/>
          <w:lang w:eastAsia="es-CO"/>
        </w:rPr>
        <w:t xml:space="preserve"> que desarrollaron la </w:t>
      </w:r>
      <w:r>
        <w:rPr>
          <w:rFonts w:ascii="Arial" w:hAnsi="Arial" w:cs="Arial"/>
          <w:bCs/>
          <w:sz w:val="24"/>
          <w:szCs w:val="24"/>
        </w:rPr>
        <w:t>Alcaldía de Pasto y la Cooperación Alemana (</w:t>
      </w:r>
      <w:proofErr w:type="spellStart"/>
      <w:r>
        <w:rPr>
          <w:rFonts w:ascii="Arial" w:hAnsi="Arial" w:cs="Arial"/>
          <w:bCs/>
          <w:sz w:val="24"/>
          <w:szCs w:val="24"/>
        </w:rPr>
        <w:t>GIZ</w:t>
      </w:r>
      <w:proofErr w:type="spellEnd"/>
      <w:r>
        <w:rPr>
          <w:rFonts w:ascii="Arial" w:hAnsi="Arial" w:cs="Arial"/>
          <w:bCs/>
          <w:sz w:val="24"/>
          <w:szCs w:val="24"/>
        </w:rPr>
        <w:t>) en la Casona Taminango. En este espacio, participaron medios de comunicación, activistas, docentes, representantes de diversas entidades y ciudadanía en general.</w:t>
      </w:r>
    </w:p>
    <w:p w14:paraId="2DDC116F" w14:textId="77777777" w:rsidR="00D265F9" w:rsidRDefault="00D265F9" w:rsidP="00D265F9">
      <w:pPr>
        <w:pStyle w:val="Sinespaciado"/>
        <w:tabs>
          <w:tab w:val="left" w:pos="2640"/>
        </w:tabs>
        <w:jc w:val="both"/>
        <w:rPr>
          <w:rFonts w:ascii="Arial" w:eastAsia="Calibri" w:hAnsi="Arial" w:cs="Arial"/>
          <w:sz w:val="24"/>
          <w:szCs w:val="24"/>
          <w:lang w:eastAsia="es-CO"/>
        </w:rPr>
      </w:pPr>
    </w:p>
    <w:p w14:paraId="6E95924F" w14:textId="77777777" w:rsidR="00D265F9" w:rsidRDefault="00D265F9" w:rsidP="00D265F9">
      <w:pPr>
        <w:pStyle w:val="Sinespaciado"/>
        <w:tabs>
          <w:tab w:val="left" w:pos="2640"/>
        </w:tabs>
        <w:jc w:val="both"/>
        <w:rPr>
          <w:rFonts w:ascii="Arial" w:eastAsia="Calibri" w:hAnsi="Arial" w:cs="Arial"/>
          <w:sz w:val="24"/>
          <w:szCs w:val="24"/>
          <w:lang w:eastAsia="es-CO"/>
        </w:rPr>
      </w:pPr>
      <w:r>
        <w:rPr>
          <w:rFonts w:ascii="Arial" w:eastAsia="Calibri" w:hAnsi="Arial" w:cs="Arial"/>
          <w:sz w:val="24"/>
          <w:szCs w:val="24"/>
          <w:lang w:eastAsia="es-CO"/>
        </w:rPr>
        <w:t xml:space="preserve">El delegado de la Empresa de Gestión de Proyectos SIGMA </w:t>
      </w:r>
      <w:proofErr w:type="spellStart"/>
      <w:r>
        <w:rPr>
          <w:rFonts w:ascii="Arial" w:eastAsia="Calibri" w:hAnsi="Arial" w:cs="Arial"/>
          <w:sz w:val="24"/>
          <w:szCs w:val="24"/>
          <w:lang w:eastAsia="es-CO"/>
        </w:rPr>
        <w:t>GP</w:t>
      </w:r>
      <w:proofErr w:type="spellEnd"/>
      <w:r>
        <w:rPr>
          <w:rFonts w:ascii="Arial" w:eastAsia="Calibri" w:hAnsi="Arial" w:cs="Arial"/>
          <w:sz w:val="24"/>
          <w:szCs w:val="24"/>
          <w:lang w:eastAsia="es-CO"/>
        </w:rPr>
        <w:t xml:space="preserve">, Darío Hidalgo, explicó que, a través de estos escenarios, se busca recoger diversos aportes que permitan promover los beneficios de la movilidad activa y sostenible en ciudades que avanzan en su crecimiento, como el caso de Pasto. </w:t>
      </w:r>
    </w:p>
    <w:p w14:paraId="7B1AC95F" w14:textId="77777777" w:rsidR="00D265F9" w:rsidRDefault="00D265F9" w:rsidP="00D265F9">
      <w:pPr>
        <w:pStyle w:val="Sinespaciado"/>
        <w:tabs>
          <w:tab w:val="left" w:pos="2640"/>
        </w:tabs>
        <w:jc w:val="both"/>
        <w:rPr>
          <w:rFonts w:ascii="Arial" w:eastAsia="Calibri" w:hAnsi="Arial" w:cs="Arial"/>
          <w:sz w:val="24"/>
          <w:szCs w:val="24"/>
          <w:lang w:eastAsia="es-CO"/>
        </w:rPr>
      </w:pPr>
    </w:p>
    <w:p w14:paraId="4DAC3846" w14:textId="77777777" w:rsidR="00D265F9" w:rsidRDefault="00D265F9" w:rsidP="00D265F9">
      <w:pPr>
        <w:pStyle w:val="Sinespaciado"/>
        <w:tabs>
          <w:tab w:val="left" w:pos="2640"/>
        </w:tabs>
        <w:jc w:val="both"/>
        <w:rPr>
          <w:rFonts w:ascii="Arial" w:eastAsia="Calibri" w:hAnsi="Arial" w:cs="Arial"/>
          <w:sz w:val="24"/>
          <w:szCs w:val="24"/>
          <w:lang w:eastAsia="es-CO"/>
        </w:rPr>
      </w:pPr>
      <w:r>
        <w:rPr>
          <w:rFonts w:ascii="Arial" w:eastAsia="Calibri" w:hAnsi="Arial" w:cs="Arial"/>
          <w:sz w:val="24"/>
          <w:szCs w:val="24"/>
          <w:lang w:eastAsia="es-CO"/>
        </w:rPr>
        <w:t xml:space="preserve">“La aprobación de la Política Pública de la Bicicleta en 2021 y la puesta en marcha del Sistema de Bicicletas Compartidas </w:t>
      </w:r>
      <w:proofErr w:type="spellStart"/>
      <w:r>
        <w:rPr>
          <w:rFonts w:ascii="Arial" w:eastAsia="Calibri" w:hAnsi="Arial" w:cs="Arial"/>
          <w:sz w:val="24"/>
          <w:szCs w:val="24"/>
          <w:lang w:eastAsia="es-CO"/>
        </w:rPr>
        <w:t>URKUBICI</w:t>
      </w:r>
      <w:proofErr w:type="spellEnd"/>
      <w:r>
        <w:rPr>
          <w:rFonts w:ascii="Arial" w:eastAsia="Calibri" w:hAnsi="Arial" w:cs="Arial"/>
          <w:sz w:val="24"/>
          <w:szCs w:val="24"/>
          <w:lang w:eastAsia="es-CO"/>
        </w:rPr>
        <w:t>, que beneficia a la comunidad de 8 instituciones con el préstamo gratuito de 345 bicicletas, dan cuenta del avance del municipio en la implementación de formas de movilidad que ayudan a reducir la contaminación y mejoran la calidad de vida de su gente”, señaló.</w:t>
      </w:r>
    </w:p>
    <w:p w14:paraId="62F7AB85" w14:textId="77777777" w:rsidR="00D265F9" w:rsidRDefault="00D265F9" w:rsidP="00D265F9">
      <w:pPr>
        <w:pStyle w:val="Sinespaciado"/>
        <w:tabs>
          <w:tab w:val="left" w:pos="2640"/>
        </w:tabs>
        <w:jc w:val="both"/>
        <w:rPr>
          <w:rFonts w:ascii="Arial" w:eastAsia="Calibri" w:hAnsi="Arial" w:cs="Arial"/>
          <w:sz w:val="24"/>
          <w:szCs w:val="24"/>
          <w:lang w:eastAsia="es-CO"/>
        </w:rPr>
      </w:pPr>
    </w:p>
    <w:p w14:paraId="527C0234" w14:textId="77777777" w:rsidR="00D265F9" w:rsidRDefault="00D265F9" w:rsidP="00D265F9">
      <w:pPr>
        <w:pStyle w:val="Sinespaciado"/>
        <w:tabs>
          <w:tab w:val="left" w:pos="2640"/>
        </w:tabs>
        <w:jc w:val="both"/>
        <w:rPr>
          <w:rFonts w:ascii="Arial" w:eastAsia="Calibri" w:hAnsi="Arial" w:cs="Arial"/>
          <w:sz w:val="24"/>
          <w:szCs w:val="24"/>
          <w:lang w:eastAsia="es-CO"/>
        </w:rPr>
      </w:pPr>
      <w:r>
        <w:rPr>
          <w:rFonts w:ascii="Arial" w:eastAsia="Calibri" w:hAnsi="Arial" w:cs="Arial"/>
          <w:sz w:val="24"/>
          <w:szCs w:val="24"/>
          <w:lang w:eastAsia="es-CO"/>
        </w:rPr>
        <w:t xml:space="preserve">Entre tanto, participantes del taller, como el periodista Juan David </w:t>
      </w:r>
      <w:proofErr w:type="spellStart"/>
      <w:r>
        <w:rPr>
          <w:rFonts w:ascii="Arial" w:eastAsia="Calibri" w:hAnsi="Arial" w:cs="Arial"/>
          <w:sz w:val="24"/>
          <w:szCs w:val="24"/>
          <w:lang w:eastAsia="es-CO"/>
        </w:rPr>
        <w:t>Galviz</w:t>
      </w:r>
      <w:proofErr w:type="spellEnd"/>
      <w:r>
        <w:rPr>
          <w:rFonts w:ascii="Arial" w:eastAsia="Calibri" w:hAnsi="Arial" w:cs="Arial"/>
          <w:sz w:val="24"/>
          <w:szCs w:val="24"/>
          <w:lang w:eastAsia="es-CO"/>
        </w:rPr>
        <w:t>, destacó la posibilidad de informarse y opinar en torno a temas esenciales en la transformación del territorio.</w:t>
      </w:r>
    </w:p>
    <w:p w14:paraId="7A6D6C83" w14:textId="77777777" w:rsidR="00D265F9" w:rsidRDefault="00D265F9" w:rsidP="00D265F9">
      <w:pPr>
        <w:pStyle w:val="Sinespaciado"/>
        <w:tabs>
          <w:tab w:val="left" w:pos="2640"/>
        </w:tabs>
        <w:jc w:val="both"/>
        <w:rPr>
          <w:rFonts w:ascii="Arial" w:eastAsia="Calibri" w:hAnsi="Arial" w:cs="Arial"/>
          <w:sz w:val="24"/>
          <w:szCs w:val="24"/>
          <w:lang w:eastAsia="es-CO"/>
        </w:rPr>
      </w:pPr>
    </w:p>
    <w:p w14:paraId="01D892D3" w14:textId="52E8E5CF" w:rsidR="00AD218F" w:rsidRPr="00D265F9" w:rsidRDefault="00D265F9" w:rsidP="00D265F9">
      <w:pPr>
        <w:spacing w:line="240" w:lineRule="auto"/>
        <w:rPr>
          <w:rFonts w:ascii="Arial" w:hAnsi="Arial" w:cs="Arial"/>
          <w:sz w:val="24"/>
          <w:szCs w:val="24"/>
        </w:rPr>
      </w:pPr>
      <w:r>
        <w:rPr>
          <w:rFonts w:ascii="Arial" w:hAnsi="Arial" w:cs="Arial"/>
          <w:sz w:val="24"/>
          <w:szCs w:val="24"/>
        </w:rPr>
        <w:t>“Gracias a estos espacios, podemos conocer en detalle temas fundamentales, no sólo para incluirlos en nuestra agenda informativa, sino para priorizarlos dentro de lo que requiere la ciudad para un desarrollo más sostenible”, agregó.</w:t>
      </w:r>
    </w:p>
    <w:sectPr w:rsidR="00AD218F" w:rsidRPr="00D265F9">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494F"/>
    <w:multiLevelType w:val="hybridMultilevel"/>
    <w:tmpl w:val="219A70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A29688B"/>
    <w:multiLevelType w:val="hybridMultilevel"/>
    <w:tmpl w:val="CC8A7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4507749"/>
    <w:multiLevelType w:val="hybridMultilevel"/>
    <w:tmpl w:val="0F1C00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36D05"/>
    <w:rsid w:val="000C2F11"/>
    <w:rsid w:val="000D317F"/>
    <w:rsid w:val="000D7977"/>
    <w:rsid w:val="000E0D05"/>
    <w:rsid w:val="0017537E"/>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6250C"/>
    <w:rsid w:val="004932CC"/>
    <w:rsid w:val="004B4AD9"/>
    <w:rsid w:val="004B713A"/>
    <w:rsid w:val="004C44FB"/>
    <w:rsid w:val="00510C5F"/>
    <w:rsid w:val="00524F85"/>
    <w:rsid w:val="005461E5"/>
    <w:rsid w:val="00547A58"/>
    <w:rsid w:val="00566489"/>
    <w:rsid w:val="005843F7"/>
    <w:rsid w:val="00597693"/>
    <w:rsid w:val="005C655F"/>
    <w:rsid w:val="006046A0"/>
    <w:rsid w:val="00604F67"/>
    <w:rsid w:val="0065558C"/>
    <w:rsid w:val="006632CC"/>
    <w:rsid w:val="00665920"/>
    <w:rsid w:val="00674508"/>
    <w:rsid w:val="006845AF"/>
    <w:rsid w:val="006D0941"/>
    <w:rsid w:val="006D75CA"/>
    <w:rsid w:val="006F2EEE"/>
    <w:rsid w:val="00703343"/>
    <w:rsid w:val="00717EED"/>
    <w:rsid w:val="00724B81"/>
    <w:rsid w:val="00725ADD"/>
    <w:rsid w:val="0076256D"/>
    <w:rsid w:val="00770C51"/>
    <w:rsid w:val="00776C20"/>
    <w:rsid w:val="007E5FC5"/>
    <w:rsid w:val="00804E05"/>
    <w:rsid w:val="00810E4B"/>
    <w:rsid w:val="00830C81"/>
    <w:rsid w:val="00832A6C"/>
    <w:rsid w:val="008410A9"/>
    <w:rsid w:val="00855177"/>
    <w:rsid w:val="00856624"/>
    <w:rsid w:val="00890882"/>
    <w:rsid w:val="008A1D33"/>
    <w:rsid w:val="00927207"/>
    <w:rsid w:val="00963E0D"/>
    <w:rsid w:val="00A24AA8"/>
    <w:rsid w:val="00A3479C"/>
    <w:rsid w:val="00A74E4F"/>
    <w:rsid w:val="00AD218F"/>
    <w:rsid w:val="00B017D3"/>
    <w:rsid w:val="00B506DD"/>
    <w:rsid w:val="00B75064"/>
    <w:rsid w:val="00B8162B"/>
    <w:rsid w:val="00B82196"/>
    <w:rsid w:val="00C14F08"/>
    <w:rsid w:val="00CA0CA4"/>
    <w:rsid w:val="00CB1DD8"/>
    <w:rsid w:val="00CF6581"/>
    <w:rsid w:val="00D02217"/>
    <w:rsid w:val="00D06223"/>
    <w:rsid w:val="00D265F9"/>
    <w:rsid w:val="00D45DE2"/>
    <w:rsid w:val="00D469B3"/>
    <w:rsid w:val="00DA2A8F"/>
    <w:rsid w:val="00E241DB"/>
    <w:rsid w:val="00E36ECB"/>
    <w:rsid w:val="00E52EE5"/>
    <w:rsid w:val="00EC119A"/>
    <w:rsid w:val="00EF6EC5"/>
    <w:rsid w:val="00F21BDF"/>
    <w:rsid w:val="00F256D3"/>
    <w:rsid w:val="00F4020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1"/>
    <w:qFormat/>
    <w:rsid w:val="001C26C9"/>
    <w:pPr>
      <w:ind w:left="720"/>
      <w:contextualSpacing/>
    </w:pPr>
    <w:rPr>
      <w:rFonts w:asciiTheme="minorHAnsi" w:eastAsiaTheme="minorHAnsi" w:hAnsiTheme="minorHAnsi" w:cstheme="minorBidi"/>
      <w:lang w:val="en-US" w:eastAsia="en-US"/>
    </w:rPr>
  </w:style>
  <w:style w:type="table" w:styleId="Tablaconcuadrcula">
    <w:name w:val="Table Grid"/>
    <w:basedOn w:val="Tablanormal"/>
    <w:uiPriority w:val="39"/>
    <w:rsid w:val="00AD2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1714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cp:revision>
  <cp:lastPrinted>2022-02-10T19:32:00Z</cp:lastPrinted>
  <dcterms:created xsi:type="dcterms:W3CDTF">2022-02-10T20:38:00Z</dcterms:created>
  <dcterms:modified xsi:type="dcterms:W3CDTF">2022-02-10T20:38:00Z</dcterms:modified>
</cp:coreProperties>
</file>