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4F299746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15D48">
        <w:rPr>
          <w:b/>
          <w:color w:val="FFFFFF"/>
        </w:rPr>
        <w:t xml:space="preserve">No. </w:t>
      </w:r>
      <w:r w:rsidR="00F45AA3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AE4761A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20BAC">
        <w:rPr>
          <w:b/>
          <w:color w:val="FFFFFF"/>
        </w:rPr>
        <w:t>104</w:t>
      </w:r>
    </w:p>
    <w:p w14:paraId="56721806" w14:textId="7C2E5A1F" w:rsidR="002E0A24" w:rsidRDefault="006D75CA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E9613C">
        <w:rPr>
          <w:b/>
          <w:color w:val="002060"/>
        </w:rPr>
        <w:t xml:space="preserve">8 </w:t>
      </w:r>
      <w:r w:rsidR="00F45AA3">
        <w:rPr>
          <w:b/>
          <w:color w:val="002060"/>
        </w:rPr>
        <w:t>de febrero</w:t>
      </w:r>
      <w:r>
        <w:rPr>
          <w:b/>
          <w:color w:val="002060"/>
        </w:rPr>
        <w:t xml:space="preserve"> de </w:t>
      </w:r>
      <w:r w:rsidR="00EF6EC5">
        <w:rPr>
          <w:b/>
          <w:color w:val="002060"/>
        </w:rPr>
        <w:t>202</w:t>
      </w:r>
      <w:r>
        <w:rPr>
          <w:b/>
          <w:color w:val="002060"/>
        </w:rPr>
        <w:t>2</w:t>
      </w:r>
    </w:p>
    <w:p w14:paraId="2DB1F8EB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67AEB346" w14:textId="77777777" w:rsidR="00B8162B" w:rsidRDefault="00B8162B" w:rsidP="00B8162B">
      <w:pPr>
        <w:pStyle w:val="Sinespaciado"/>
        <w:jc w:val="center"/>
        <w:rPr>
          <w:rFonts w:ascii="Arial" w:eastAsia="Calibri" w:hAnsi="Arial" w:cs="Arial"/>
          <w:b/>
          <w:sz w:val="24"/>
          <w:szCs w:val="24"/>
          <w:lang w:eastAsia="es-CO"/>
        </w:rPr>
      </w:pPr>
    </w:p>
    <w:p w14:paraId="2B8F14F2" w14:textId="77777777" w:rsidR="00820BAC" w:rsidRDefault="00820BAC" w:rsidP="00820BA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</w:p>
    <w:p w14:paraId="1C2DBEF3" w14:textId="22FEFF26" w:rsidR="00820BAC" w:rsidRPr="00802237" w:rsidRDefault="00820BAC" w:rsidP="00820BA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802237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POSITIVO BALANCE DE LA PARTICIPACIÓN DE PASTO EN ANATO 2022</w:t>
      </w:r>
    </w:p>
    <w:p w14:paraId="22034326" w14:textId="77777777" w:rsidR="00820BAC" w:rsidRPr="00802237" w:rsidRDefault="00820BAC" w:rsidP="00820BAC">
      <w:pPr>
        <w:pStyle w:val="Sinespaciado"/>
        <w:jc w:val="center"/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</w:pPr>
      <w:r w:rsidRPr="00802237">
        <w:rPr>
          <w:rStyle w:val="s1"/>
          <w:rFonts w:ascii="Arial" w:eastAsiaTheme="minorEastAsia" w:hAnsi="Arial" w:cs="Arial"/>
          <w:b/>
          <w:sz w:val="24"/>
          <w:szCs w:val="24"/>
          <w:lang w:eastAsia="es-ES"/>
        </w:rPr>
        <w:t> </w:t>
      </w:r>
    </w:p>
    <w:p w14:paraId="7233DE98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Con un stand exclusivo que contó con muestras representativas de artesanía, arte popular y turismo, Pasto logró un balance positivo luego de tres días de participación en el evento más importante de la industria turística en Latinoamérica.</w:t>
      </w:r>
    </w:p>
    <w:p w14:paraId="4AEF6C99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5E25FB54" w14:textId="45D67B1D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 la par de expositores de ciudades capitales y municipios de toda Colombia, así como operadores turístico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s de más de 20 países, Pasto tuvo</w:t>
      </w: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uno de los stands más visitados y concentró el interés de los asistentes con un alcance de más de 13 mil visitantes profesionales al término de la feria.</w:t>
      </w:r>
    </w:p>
    <w:p w14:paraId="7227A5DF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76134C7A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“Conseguimos visibilizar nuestros dos patrimonios: Carnaval de Negros y Blancos y Barniz de Pasto, nos promocionamos como una biodiverciudad a través de la Laguna de la Cocha y trascendimos el reconocimiento que nos otorgó la Unesco como Ciudad Creativa en Artesanía y Arte Popular”, dijo el Alcalde de Pasto, Germán Chamorro de la Rosa.</w:t>
      </w:r>
    </w:p>
    <w:p w14:paraId="5D69D6E2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406591F7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Por su parte, el subsecretario de Turismo, Juan Pablo Izquierdo, comentó que la participación en ANATO 2022 se constituyó en una plataforma para posicionar a Pasto como destino turístico.</w:t>
      </w:r>
    </w:p>
    <w:p w14:paraId="139D7FDC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1C3EC735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“Logramos establecer alianzas comerciales con otras ciudades de Colombia que afianzaremos a través de las nuevas rutas aéreas que tenemos con Cartagena, Medellín y Bogotá, por ejemplo. Cabe destacar el trabajo de los prestadores de servicios turísticos de Pasto quienes multiplicaron con profesionalismo toda la dinámica turística y creativa de nuestra ciudad”.</w:t>
      </w:r>
    </w:p>
    <w:p w14:paraId="2F6CFD25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03383376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En el marco de la feria se realizó la presentación nacional de la serie postal 'Carnaval de Negros y Blancos y Barniz de Pasto', que el Ministerio de Tecnologías de la Información y las Comunicaciones y la empresa de Servicios Postales Nacionales 4-72 emitieron con motivos alusivos a los dos patrimonios.</w:t>
      </w:r>
    </w:p>
    <w:p w14:paraId="1E1AE021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0815168E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La secretaria general de Servicios Postales Nacionales 4-72, Paola </w:t>
      </w:r>
      <w:proofErr w:type="spellStart"/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Devia</w:t>
      </w:r>
      <w:proofErr w:type="spellEnd"/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, explicó que la emisión filatélica se logró gracias a un esfuerzo conjunto con la Alcaldía de Pasto, a través de la Secretaría de Cultura, a fin de magnificar las tradiciones que han recibido el reconocimiento por parte de la Unesco.</w:t>
      </w:r>
    </w:p>
    <w:p w14:paraId="2C0EF16C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 </w:t>
      </w:r>
    </w:p>
    <w:p w14:paraId="197DD86A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497394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BE052B" w14:textId="77777777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D3AC5E" w14:textId="0FF0FC55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3FC49A" wp14:editId="3F7C4F2A">
                <wp:simplePos x="0" y="0"/>
                <wp:positionH relativeFrom="column">
                  <wp:posOffset>5025390</wp:posOffset>
                </wp:positionH>
                <wp:positionV relativeFrom="paragraph">
                  <wp:posOffset>167005</wp:posOffset>
                </wp:positionV>
                <wp:extent cx="68580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B5D1" w14:textId="06538C78" w:rsidR="00B8162B" w:rsidRPr="00B8162B" w:rsidRDefault="00820BAC" w:rsidP="00B8162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No. 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FC4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5.7pt;margin-top:13.15pt;width:5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" filled="f" stroked="f">
                <v:textbox style="mso-fit-shape-to-text:t">
                  <w:txbxContent>
                    <w:p w14:paraId="7B38B5D1" w14:textId="06538C78" w:rsidR="00B8162B" w:rsidRPr="00B8162B" w:rsidRDefault="00820BAC" w:rsidP="00B8162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No. 104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0" distR="0" simplePos="0" relativeHeight="251660288" behindDoc="1" locked="0" layoutInCell="1" hidden="0" allowOverlap="1" wp14:anchorId="6567B366" wp14:editId="5182C630">
            <wp:simplePos x="0" y="0"/>
            <wp:positionH relativeFrom="column">
              <wp:posOffset>-1057275</wp:posOffset>
            </wp:positionH>
            <wp:positionV relativeFrom="paragraph">
              <wp:posOffset>-991235</wp:posOffset>
            </wp:positionV>
            <wp:extent cx="7991152" cy="1040641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04D3A7" w14:textId="44125FC6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6792C72" w14:textId="2F939772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F523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68D37F" wp14:editId="66401DEF">
                <wp:simplePos x="0" y="0"/>
                <wp:positionH relativeFrom="column">
                  <wp:posOffset>4225290</wp:posOffset>
                </wp:positionH>
                <wp:positionV relativeFrom="paragraph">
                  <wp:posOffset>137160</wp:posOffset>
                </wp:positionV>
                <wp:extent cx="1619250" cy="140462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250C" w14:textId="45B8486B" w:rsidR="002F523C" w:rsidRPr="002F523C" w:rsidRDefault="00F45AA3" w:rsidP="006D75CA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="00E9613C">
                              <w:rPr>
                                <w:b/>
                                <w:color w:val="002060"/>
                              </w:rPr>
                              <w:t>8</w:t>
                            </w:r>
                            <w:r w:rsidR="00A52B3E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de febrero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2F523C" w:rsidRPr="002F523C">
                              <w:rPr>
                                <w:b/>
                                <w:color w:val="002060"/>
                              </w:rPr>
                              <w:t>de 202</w:t>
                            </w:r>
                            <w:r w:rsidR="006D75CA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8D37F" id="_x0000_s1027" type="#_x0000_t202" style="position:absolute;left:0;text-align:left;margin-left:332.7pt;margin-top:10.8pt;width:12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" filled="f" stroked="f">
                <v:textbox style="mso-fit-shape-to-text:t">
                  <w:txbxContent>
                    <w:p w14:paraId="033D250C" w14:textId="45B8486B" w:rsidR="002F523C" w:rsidRPr="002F523C" w:rsidRDefault="00F45AA3" w:rsidP="006D75CA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="00E9613C">
                        <w:rPr>
                          <w:b/>
                          <w:color w:val="002060"/>
                        </w:rPr>
                        <w:t>8</w:t>
                      </w:r>
                      <w:r w:rsidR="00A52B3E"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de febrero</w:t>
                      </w:r>
                      <w:r w:rsidR="006D75CA">
                        <w:rPr>
                          <w:b/>
                          <w:color w:val="002060"/>
                        </w:rPr>
                        <w:t xml:space="preserve"> </w:t>
                      </w:r>
                      <w:r w:rsidR="002F523C" w:rsidRPr="002F523C">
                        <w:rPr>
                          <w:b/>
                          <w:color w:val="002060"/>
                        </w:rPr>
                        <w:t>de 202</w:t>
                      </w:r>
                      <w:r w:rsidR="006D75CA">
                        <w:rPr>
                          <w:b/>
                          <w:color w:val="00206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4B546" w14:textId="3BB55291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DE96073" w14:textId="467C9BBF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0DA07C6" w14:textId="20B5798B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4872950" w14:textId="2210D194" w:rsidR="00B8162B" w:rsidRDefault="00B8162B" w:rsidP="00B8162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18922F5" w14:textId="77777777" w:rsidR="00820BAC" w:rsidRPr="00820BAC" w:rsidRDefault="00820BAC" w:rsidP="00820BAC">
      <w:pPr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“Destacamos el compromiso, interés y dedicación de la región para llevar los patrimonios culturales a una impresión y diseño que pueda inmortalizarse y se transmita a nivel nacional e internacional”, manifestó la funcionaria de 4-72.  </w:t>
      </w:r>
    </w:p>
    <w:p w14:paraId="6182068B" w14:textId="2F7FCDF6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El subdirector de Asuntos Postales del Ministerio de Tecnologías de la Información y las Comunicaciones, Jairo Marulanda, </w:t>
      </w:r>
      <w:r>
        <w:rPr>
          <w:rStyle w:val="s1"/>
          <w:rFonts w:ascii="Arial" w:eastAsiaTheme="minorEastAsia" w:hAnsi="Arial" w:cs="Arial"/>
          <w:sz w:val="24"/>
          <w:szCs w:val="24"/>
          <w:lang w:eastAsia="es-ES"/>
        </w:rPr>
        <w:t>aseguró</w:t>
      </w:r>
      <w:bookmarkStart w:id="0" w:name="_GoBack"/>
      <w:bookmarkEnd w:id="0"/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que la filatelia es un arte que hace posible la divulgación de los patrimonios como contribución a su preservación.</w:t>
      </w:r>
    </w:p>
    <w:p w14:paraId="5441DECF" w14:textId="77777777" w:rsidR="00820BAC" w:rsidRPr="00820BAC" w:rsidRDefault="00820BAC" w:rsidP="00820BAC">
      <w:pPr>
        <w:pStyle w:val="Sinespaciado"/>
        <w:jc w:val="both"/>
        <w:rPr>
          <w:rStyle w:val="s1"/>
          <w:rFonts w:ascii="Arial" w:eastAsiaTheme="minorEastAsia" w:hAnsi="Arial" w:cs="Arial"/>
          <w:sz w:val="24"/>
          <w:szCs w:val="24"/>
          <w:lang w:eastAsia="es-ES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 xml:space="preserve"> </w:t>
      </w:r>
    </w:p>
    <w:p w14:paraId="5AE7A036" w14:textId="7E0D7CA5" w:rsidR="004455E4" w:rsidRPr="002F523C" w:rsidRDefault="00820BAC" w:rsidP="00820BAC">
      <w:pPr>
        <w:pStyle w:val="Sinespaciado"/>
        <w:jc w:val="both"/>
        <w:rPr>
          <w:rFonts w:ascii="Arial" w:hAnsi="Arial" w:cs="Arial"/>
          <w:sz w:val="24"/>
        </w:rPr>
      </w:pPr>
      <w:r w:rsidRPr="00820BAC">
        <w:rPr>
          <w:rStyle w:val="s1"/>
          <w:rFonts w:ascii="Arial" w:eastAsiaTheme="minorEastAsia" w:hAnsi="Arial" w:cs="Arial"/>
          <w:sz w:val="24"/>
          <w:szCs w:val="24"/>
          <w:lang w:eastAsia="es-ES"/>
        </w:rPr>
        <w:t>“Desde Bogotá hicimos un segundo acto de lanzamiento y matasellado de la emisión filatélica y qué mejor que en esta vitrina turística donde se dan cita diferentes ciudades, municipios, departamentos y operadores turísticos. El evento se realizó con la finalidad de que más personas conozcan la riqueza cultural de una región tan maravillosa como Pasto”, concluyó.</w:t>
      </w:r>
    </w:p>
    <w:sectPr w:rsidR="004455E4" w:rsidRPr="002F523C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.SFUI-Semibold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EFE"/>
    <w:multiLevelType w:val="hybridMultilevel"/>
    <w:tmpl w:val="EF24F298"/>
    <w:lvl w:ilvl="0" w:tplc="E1B2EF8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4C8"/>
    <w:multiLevelType w:val="hybridMultilevel"/>
    <w:tmpl w:val="D8782D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D317F"/>
    <w:rsid w:val="000E0D05"/>
    <w:rsid w:val="001C26C9"/>
    <w:rsid w:val="00210176"/>
    <w:rsid w:val="002575C2"/>
    <w:rsid w:val="00282489"/>
    <w:rsid w:val="002C33F1"/>
    <w:rsid w:val="002E0A24"/>
    <w:rsid w:val="002F523C"/>
    <w:rsid w:val="00315D48"/>
    <w:rsid w:val="00326711"/>
    <w:rsid w:val="0033238D"/>
    <w:rsid w:val="00354B4F"/>
    <w:rsid w:val="003E473D"/>
    <w:rsid w:val="003E5F9E"/>
    <w:rsid w:val="003F04BE"/>
    <w:rsid w:val="0040118E"/>
    <w:rsid w:val="004031B1"/>
    <w:rsid w:val="004455E4"/>
    <w:rsid w:val="004932CC"/>
    <w:rsid w:val="004B713A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D75CA"/>
    <w:rsid w:val="006F2EEE"/>
    <w:rsid w:val="00703343"/>
    <w:rsid w:val="00717EED"/>
    <w:rsid w:val="00724B81"/>
    <w:rsid w:val="00725ADD"/>
    <w:rsid w:val="0076256D"/>
    <w:rsid w:val="00776C20"/>
    <w:rsid w:val="007E5FC5"/>
    <w:rsid w:val="00804E05"/>
    <w:rsid w:val="00820BAC"/>
    <w:rsid w:val="00830C81"/>
    <w:rsid w:val="00832A6C"/>
    <w:rsid w:val="00855177"/>
    <w:rsid w:val="00856624"/>
    <w:rsid w:val="00890882"/>
    <w:rsid w:val="008A1D33"/>
    <w:rsid w:val="00927207"/>
    <w:rsid w:val="00963E0D"/>
    <w:rsid w:val="00A3479C"/>
    <w:rsid w:val="00A52B3E"/>
    <w:rsid w:val="00A74E4F"/>
    <w:rsid w:val="00B017D3"/>
    <w:rsid w:val="00B506DD"/>
    <w:rsid w:val="00B75064"/>
    <w:rsid w:val="00B8162B"/>
    <w:rsid w:val="00B82196"/>
    <w:rsid w:val="00BA3F58"/>
    <w:rsid w:val="00CA0CA4"/>
    <w:rsid w:val="00CB1DD8"/>
    <w:rsid w:val="00CF6581"/>
    <w:rsid w:val="00D02217"/>
    <w:rsid w:val="00D06223"/>
    <w:rsid w:val="00D45DE2"/>
    <w:rsid w:val="00D469B3"/>
    <w:rsid w:val="00DA2A8F"/>
    <w:rsid w:val="00E241DB"/>
    <w:rsid w:val="00E36ECB"/>
    <w:rsid w:val="00E52EE5"/>
    <w:rsid w:val="00E9613C"/>
    <w:rsid w:val="00EF6EC5"/>
    <w:rsid w:val="00F21BDF"/>
    <w:rsid w:val="00F40203"/>
    <w:rsid w:val="00F45AA3"/>
    <w:rsid w:val="00F93E9E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  <w:style w:type="paragraph" w:styleId="Prrafodelista">
    <w:name w:val="List Paragraph"/>
    <w:basedOn w:val="Normal"/>
    <w:uiPriority w:val="34"/>
    <w:qFormat/>
    <w:rsid w:val="001C26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2022-03-01T03:49:00Z</cp:lastPrinted>
  <dcterms:created xsi:type="dcterms:W3CDTF">2022-03-01T04:59:00Z</dcterms:created>
  <dcterms:modified xsi:type="dcterms:W3CDTF">2022-03-01T04:59:00Z</dcterms:modified>
</cp:coreProperties>
</file>