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1CDB6F5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CA4957">
        <w:rPr>
          <w:b/>
          <w:color w:val="FFFFFF"/>
        </w:rPr>
        <w:t>12</w:t>
      </w:r>
      <w:r w:rsidR="00103C6A">
        <w:rPr>
          <w:b/>
          <w:color w:val="FFFFFF"/>
        </w:rPr>
        <w:t>3</w:t>
      </w:r>
    </w:p>
    <w:p w14:paraId="56721806" w14:textId="2821D23E" w:rsidR="002E0A24" w:rsidRDefault="00FC511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 </w:t>
      </w:r>
      <w:r w:rsidR="00CA4957">
        <w:rPr>
          <w:b/>
          <w:color w:val="002060"/>
        </w:rPr>
        <w:t xml:space="preserve">10 </w:t>
      </w:r>
      <w:r>
        <w:rPr>
          <w:b/>
          <w:color w:val="002060"/>
        </w:rPr>
        <w:t>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6FC244FD" w14:textId="291281E7" w:rsidR="00CA4957" w:rsidRDefault="00CA4957" w:rsidP="00FE6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ALCALDÍA DE PASTO REALIZÓ ‘FERIA DEL EMPRENDIMIENTO’ CON TRABAJADORAS INFORMALES EN CONMEMORACIÓN DEL DÍA INTERNACIONAL DE LA MUJER</w:t>
      </w:r>
    </w:p>
    <w:p w14:paraId="460E3549" w14:textId="2A1F1E78" w:rsidR="00CA4957" w:rsidRDefault="00CA4957" w:rsidP="00FE6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0991F" w14:textId="3B1A05DC" w:rsidR="00CA4957" w:rsidRPr="00CA4957" w:rsidRDefault="00CA4957" w:rsidP="00FE62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Este es el segundo evento que se realiza en el año 2022 como parte de la estrategia económica y cultural que la Administración Municipal, con el direccionamiento del </w:t>
      </w:r>
      <w:proofErr w:type="gramStart"/>
      <w:r>
        <w:rPr>
          <w:rFonts w:ascii="Arial" w:hAnsi="Arial" w:cs="Arial"/>
          <w:i/>
          <w:sz w:val="24"/>
          <w:szCs w:val="24"/>
        </w:rPr>
        <w:t>Alcalde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Germán Chamorro de la Rosa, adelanta con el sector de trabajadores informales.</w:t>
      </w:r>
    </w:p>
    <w:p w14:paraId="73BCA835" w14:textId="77777777" w:rsidR="00CA4957" w:rsidRDefault="00CA4957" w:rsidP="00FE6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7B5899" w14:textId="0E403B31" w:rsidR="00FE6279" w:rsidRDefault="00CA4957" w:rsidP="00CA4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fin de continuar brindando espacios para que los vendedores informales que hacen parte del decreto 0298 de 2020 ‘Ruta de Diálogo y Concertación para Trabajadores Informales’ puedan comercializar sus productos sin alterar el espacio público del municipio, la Alcaldía de Pasto, a través de la Dirección Administrativa de Espacio Público, llevó a cabo la ‘Feria del Emprendimiento’ en conmemoración del Día Internacional de la Mujer en el parque Rumipamba.</w:t>
      </w:r>
    </w:p>
    <w:p w14:paraId="512B727C" w14:textId="0AD3D4EB" w:rsidR="00CA4957" w:rsidRDefault="00CA4957" w:rsidP="00CA4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84D83" w14:textId="77777777" w:rsidR="00CA4957" w:rsidRDefault="00CA4957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director administrativo de Espacio Público, Carlos Andrés Arellano Palacios, indicó que con este tipo de estrategias </w:t>
      </w:r>
      <w:r w:rsidR="008D592A">
        <w:rPr>
          <w:rFonts w:ascii="Arial" w:hAnsi="Arial" w:cs="Arial"/>
          <w:sz w:val="24"/>
          <w:szCs w:val="24"/>
        </w:rPr>
        <w:t>se busca un justo equilibrio entre el derecho al trabajo y el derecho a usar y disfrutar el espacio público sin alteraciones.</w:t>
      </w:r>
    </w:p>
    <w:p w14:paraId="269F90B8" w14:textId="77777777" w:rsidR="00CA4957" w:rsidRDefault="00CA4957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7B78C" w14:textId="7A8C321F" w:rsidR="00FE6279" w:rsidRDefault="00CA4957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</w:t>
      </w:r>
      <w:r w:rsidR="008D592A">
        <w:rPr>
          <w:rFonts w:ascii="Arial" w:hAnsi="Arial" w:cs="Arial"/>
          <w:sz w:val="24"/>
          <w:szCs w:val="24"/>
        </w:rPr>
        <w:t xml:space="preserve">enemos varias ideas para el próximo evento, estamos </w:t>
      </w:r>
      <w:r w:rsidR="004C6C48">
        <w:rPr>
          <w:rFonts w:ascii="Arial" w:hAnsi="Arial" w:cs="Arial"/>
          <w:sz w:val="24"/>
          <w:szCs w:val="24"/>
        </w:rPr>
        <w:t xml:space="preserve">evaluando los espacios para seguir realizando este tipo de </w:t>
      </w:r>
      <w:r>
        <w:rPr>
          <w:rFonts w:ascii="Arial" w:hAnsi="Arial" w:cs="Arial"/>
          <w:sz w:val="24"/>
          <w:szCs w:val="24"/>
        </w:rPr>
        <w:t>ferias, pero</w:t>
      </w:r>
      <w:r w:rsidR="004C6C48">
        <w:rPr>
          <w:rFonts w:ascii="Arial" w:hAnsi="Arial" w:cs="Arial"/>
          <w:sz w:val="24"/>
          <w:szCs w:val="24"/>
        </w:rPr>
        <w:t xml:space="preserve"> con otras características y productos</w:t>
      </w:r>
      <w:r>
        <w:rPr>
          <w:rFonts w:ascii="Arial" w:hAnsi="Arial" w:cs="Arial"/>
          <w:sz w:val="24"/>
          <w:szCs w:val="24"/>
        </w:rPr>
        <w:t>;</w:t>
      </w:r>
      <w:r w:rsidR="004C6C48">
        <w:rPr>
          <w:rFonts w:ascii="Arial" w:hAnsi="Arial" w:cs="Arial"/>
          <w:sz w:val="24"/>
          <w:szCs w:val="24"/>
        </w:rPr>
        <w:t xml:space="preserve"> ya tenemos un cronograma para todo el año y en su justo momento estaremos informando d</w:t>
      </w:r>
      <w:r>
        <w:rPr>
          <w:rFonts w:ascii="Arial" w:hAnsi="Arial" w:cs="Arial"/>
          <w:sz w:val="24"/>
          <w:szCs w:val="24"/>
        </w:rPr>
        <w:t xml:space="preserve">e la próxima actividad </w:t>
      </w:r>
      <w:r w:rsidR="004C6C48">
        <w:rPr>
          <w:rFonts w:ascii="Arial" w:hAnsi="Arial" w:cs="Arial"/>
          <w:sz w:val="24"/>
          <w:szCs w:val="24"/>
        </w:rPr>
        <w:t>que esperamos se realice en los primeros días de abril</w:t>
      </w:r>
      <w:r>
        <w:rPr>
          <w:rFonts w:ascii="Arial" w:hAnsi="Arial" w:cs="Arial"/>
          <w:sz w:val="24"/>
          <w:szCs w:val="24"/>
        </w:rPr>
        <w:t xml:space="preserve">”, </w:t>
      </w:r>
      <w:r w:rsidR="004C6C48">
        <w:rPr>
          <w:rFonts w:ascii="Arial" w:hAnsi="Arial" w:cs="Arial"/>
          <w:sz w:val="24"/>
          <w:szCs w:val="24"/>
        </w:rPr>
        <w:t xml:space="preserve">informó el funcionario. </w:t>
      </w:r>
    </w:p>
    <w:p w14:paraId="2395B713" w14:textId="635B02CB" w:rsidR="002A78C4" w:rsidRDefault="002A78C4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6FE76" w14:textId="5E8C6960" w:rsidR="002A78C4" w:rsidRDefault="002A78C4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</w:t>
      </w:r>
      <w:r w:rsidR="00CA4957">
        <w:rPr>
          <w:rFonts w:ascii="Arial" w:hAnsi="Arial" w:cs="Arial"/>
          <w:sz w:val="24"/>
          <w:szCs w:val="24"/>
        </w:rPr>
        <w:t xml:space="preserve">, la </w:t>
      </w:r>
      <w:r>
        <w:rPr>
          <w:rFonts w:ascii="Arial" w:hAnsi="Arial" w:cs="Arial"/>
          <w:sz w:val="24"/>
          <w:szCs w:val="24"/>
        </w:rPr>
        <w:t>vendedora de dulces típicos</w:t>
      </w:r>
      <w:r w:rsidR="00CA4957">
        <w:rPr>
          <w:rFonts w:ascii="Arial" w:hAnsi="Arial" w:cs="Arial"/>
          <w:sz w:val="24"/>
          <w:szCs w:val="24"/>
        </w:rPr>
        <w:t>, Ana Lucía Paz,</w:t>
      </w:r>
      <w:r>
        <w:rPr>
          <w:rFonts w:ascii="Arial" w:hAnsi="Arial" w:cs="Arial"/>
          <w:sz w:val="24"/>
          <w:szCs w:val="24"/>
        </w:rPr>
        <w:t xml:space="preserve"> comento que </w:t>
      </w:r>
      <w:r w:rsidR="00CA495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</w:t>
      </w:r>
      <w:r w:rsidR="00CA4957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 xml:space="preserve">Ruta de Dialogo y Concertación para </w:t>
      </w:r>
      <w:r w:rsidR="00CA495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rabadores </w:t>
      </w:r>
      <w:r w:rsidR="00CA4957">
        <w:rPr>
          <w:rFonts w:ascii="Arial" w:hAnsi="Arial" w:cs="Arial"/>
          <w:sz w:val="24"/>
          <w:szCs w:val="24"/>
        </w:rPr>
        <w:t>Inf</w:t>
      </w:r>
      <w:r>
        <w:rPr>
          <w:rFonts w:ascii="Arial" w:hAnsi="Arial" w:cs="Arial"/>
          <w:sz w:val="24"/>
          <w:szCs w:val="24"/>
        </w:rPr>
        <w:t>ormales</w:t>
      </w:r>
      <w:r w:rsidR="00CA495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es un mecanismo muy importante para la organización del espacio público y su derecho al trabajo</w:t>
      </w:r>
      <w:r w:rsidR="00CA4957">
        <w:rPr>
          <w:rFonts w:ascii="Arial" w:hAnsi="Arial" w:cs="Arial"/>
          <w:sz w:val="24"/>
          <w:szCs w:val="24"/>
        </w:rPr>
        <w:t>: “</w:t>
      </w:r>
      <w:r>
        <w:rPr>
          <w:rFonts w:ascii="Arial" w:hAnsi="Arial" w:cs="Arial"/>
          <w:sz w:val="24"/>
          <w:szCs w:val="24"/>
        </w:rPr>
        <w:t xml:space="preserve">Las personas que no tenemos un sitio definido donde vender nuestros productos podemos hacerlo de una manera organizada y adecuada, nos ha ido </w:t>
      </w:r>
      <w:r w:rsidR="00CA4957">
        <w:rPr>
          <w:rFonts w:ascii="Arial" w:hAnsi="Arial" w:cs="Arial"/>
          <w:sz w:val="24"/>
          <w:szCs w:val="24"/>
        </w:rPr>
        <w:t>muy</w:t>
      </w:r>
      <w:r>
        <w:rPr>
          <w:rFonts w:ascii="Arial" w:hAnsi="Arial" w:cs="Arial"/>
          <w:sz w:val="24"/>
          <w:szCs w:val="24"/>
        </w:rPr>
        <w:t xml:space="preserve"> bien</w:t>
      </w:r>
      <w:r w:rsidR="00ED7972">
        <w:rPr>
          <w:rFonts w:ascii="Arial" w:hAnsi="Arial" w:cs="Arial"/>
          <w:sz w:val="24"/>
          <w:szCs w:val="24"/>
        </w:rPr>
        <w:t xml:space="preserve"> y ojalá muchas más personas puedan acogerse a estos beneficios</w:t>
      </w:r>
      <w:r w:rsidR="00CA4957">
        <w:rPr>
          <w:rFonts w:ascii="Arial" w:hAnsi="Arial" w:cs="Arial"/>
          <w:sz w:val="24"/>
          <w:szCs w:val="24"/>
        </w:rPr>
        <w:t>”.</w:t>
      </w:r>
    </w:p>
    <w:p w14:paraId="6A1A4E19" w14:textId="77777777" w:rsidR="00FE6279" w:rsidRDefault="00FE6279" w:rsidP="00FE62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4EFA3730" w:rsidR="004455E4" w:rsidRPr="00CA4957" w:rsidRDefault="002A78C4" w:rsidP="00CA4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manera</w:t>
      </w:r>
      <w:r w:rsidR="00FE6279">
        <w:rPr>
          <w:rFonts w:ascii="Arial" w:hAnsi="Arial" w:cs="Arial"/>
          <w:sz w:val="24"/>
          <w:szCs w:val="24"/>
        </w:rPr>
        <w:t xml:space="preserve">, </w:t>
      </w:r>
      <w:r w:rsidR="004C6C48">
        <w:rPr>
          <w:rFonts w:ascii="Arial" w:hAnsi="Arial" w:cs="Arial"/>
          <w:sz w:val="24"/>
          <w:szCs w:val="24"/>
        </w:rPr>
        <w:t>Lilia Esperanza Hernández</w:t>
      </w:r>
      <w:r w:rsidR="00CA49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asistente a la </w:t>
      </w:r>
      <w:r w:rsidR="004C6C48">
        <w:rPr>
          <w:rFonts w:ascii="Arial" w:hAnsi="Arial" w:cs="Arial"/>
          <w:sz w:val="24"/>
          <w:szCs w:val="24"/>
        </w:rPr>
        <w:t>feria</w:t>
      </w:r>
      <w:r w:rsidR="00ED7972">
        <w:rPr>
          <w:rFonts w:ascii="Arial" w:hAnsi="Arial" w:cs="Arial"/>
          <w:sz w:val="24"/>
          <w:szCs w:val="24"/>
        </w:rPr>
        <w:t>,</w:t>
      </w:r>
      <w:r w:rsidR="004C6C48">
        <w:rPr>
          <w:rFonts w:ascii="Arial" w:hAnsi="Arial" w:cs="Arial"/>
          <w:sz w:val="24"/>
          <w:szCs w:val="24"/>
        </w:rPr>
        <w:t xml:space="preserve"> recalcó la labor que se adelanta con el sector de comerciantes informales </w:t>
      </w:r>
      <w:r>
        <w:rPr>
          <w:rFonts w:ascii="Arial" w:hAnsi="Arial" w:cs="Arial"/>
          <w:sz w:val="24"/>
          <w:szCs w:val="24"/>
        </w:rPr>
        <w:t>e invito a que m</w:t>
      </w:r>
      <w:r w:rsidR="00CA4957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s integrantes de este </w:t>
      </w:r>
      <w:r w:rsidR="00CA4957">
        <w:rPr>
          <w:rFonts w:ascii="Arial" w:hAnsi="Arial" w:cs="Arial"/>
          <w:sz w:val="24"/>
          <w:szCs w:val="24"/>
        </w:rPr>
        <w:t>gremio</w:t>
      </w:r>
      <w:r>
        <w:rPr>
          <w:rFonts w:ascii="Arial" w:hAnsi="Arial" w:cs="Arial"/>
          <w:sz w:val="24"/>
          <w:szCs w:val="24"/>
        </w:rPr>
        <w:t xml:space="preserve"> se unan a este tipo de eventos.</w:t>
      </w:r>
      <w:r w:rsidR="00CA4957">
        <w:rPr>
          <w:rFonts w:ascii="Arial" w:hAnsi="Arial" w:cs="Arial"/>
          <w:sz w:val="24"/>
          <w:szCs w:val="24"/>
        </w:rPr>
        <w:t xml:space="preserve"> “P</w:t>
      </w:r>
      <w:r>
        <w:rPr>
          <w:rFonts w:ascii="Arial" w:hAnsi="Arial" w:cs="Arial"/>
          <w:sz w:val="24"/>
          <w:szCs w:val="24"/>
        </w:rPr>
        <w:t>ara m</w:t>
      </w:r>
      <w:r w:rsidR="00CA4957">
        <w:rPr>
          <w:rFonts w:ascii="Arial" w:hAnsi="Arial" w:cs="Arial"/>
          <w:sz w:val="24"/>
          <w:szCs w:val="24"/>
        </w:rPr>
        <w:t xml:space="preserve">í, no </w:t>
      </w:r>
      <w:r>
        <w:rPr>
          <w:rFonts w:ascii="Arial" w:hAnsi="Arial" w:cs="Arial"/>
          <w:sz w:val="24"/>
          <w:szCs w:val="24"/>
        </w:rPr>
        <w:t>hay problema de que trabajen siempre y cuando respeten al peatón</w:t>
      </w:r>
      <w:r w:rsidR="00CA4957">
        <w:rPr>
          <w:rFonts w:ascii="Arial" w:hAnsi="Arial" w:cs="Arial"/>
          <w:sz w:val="24"/>
          <w:szCs w:val="24"/>
        </w:rPr>
        <w:t>”, concluyó.</w:t>
      </w:r>
      <w:bookmarkEnd w:id="0"/>
    </w:p>
    <w:sectPr w:rsidR="004455E4" w:rsidRPr="00CA495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0E4DC6"/>
    <w:rsid w:val="00103C6A"/>
    <w:rsid w:val="001C26C9"/>
    <w:rsid w:val="00210176"/>
    <w:rsid w:val="00257583"/>
    <w:rsid w:val="002575C2"/>
    <w:rsid w:val="00282489"/>
    <w:rsid w:val="002A78C4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4C6C48"/>
    <w:rsid w:val="00510C5F"/>
    <w:rsid w:val="00524F85"/>
    <w:rsid w:val="00534698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D592A"/>
    <w:rsid w:val="00927207"/>
    <w:rsid w:val="00963E0D"/>
    <w:rsid w:val="00A02D46"/>
    <w:rsid w:val="00A3479C"/>
    <w:rsid w:val="00A52B3E"/>
    <w:rsid w:val="00A74E4F"/>
    <w:rsid w:val="00A81803"/>
    <w:rsid w:val="00AD3409"/>
    <w:rsid w:val="00B017D3"/>
    <w:rsid w:val="00B506DD"/>
    <w:rsid w:val="00B75064"/>
    <w:rsid w:val="00B8023F"/>
    <w:rsid w:val="00B8162B"/>
    <w:rsid w:val="00B82196"/>
    <w:rsid w:val="00BA3F58"/>
    <w:rsid w:val="00CA0CA4"/>
    <w:rsid w:val="00CA4957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37A7"/>
    <w:rsid w:val="00ED7972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</cp:revision>
  <cp:lastPrinted>2022-03-03T03:37:00Z</cp:lastPrinted>
  <dcterms:created xsi:type="dcterms:W3CDTF">2022-03-11T00:21:00Z</dcterms:created>
  <dcterms:modified xsi:type="dcterms:W3CDTF">2022-03-11T01:35:00Z</dcterms:modified>
</cp:coreProperties>
</file>