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832D0" w14:textId="6771B9FB" w:rsidR="002E0A24" w:rsidRDefault="00B8023F">
      <w:pPr>
        <w:ind w:left="7080" w:firstLine="707"/>
      </w:pPr>
      <w:r>
        <w:rPr>
          <w:noProof/>
        </w:rPr>
        <w:drawing>
          <wp:anchor distT="0" distB="0" distL="0" distR="0" simplePos="0" relativeHeight="251658240" behindDoc="1" locked="0" layoutInCell="1" hidden="0" allowOverlap="1" wp14:anchorId="7A32541D" wp14:editId="5A1008B3">
            <wp:simplePos x="0" y="0"/>
            <wp:positionH relativeFrom="column">
              <wp:posOffset>-1070610</wp:posOffset>
            </wp:positionH>
            <wp:positionV relativeFrom="paragraph">
              <wp:posOffset>-1280795</wp:posOffset>
            </wp:positionV>
            <wp:extent cx="8067040" cy="10896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067040" cy="10896600"/>
                    </a:xfrm>
                    <a:prstGeom prst="rect">
                      <a:avLst/>
                    </a:prstGeom>
                    <a:ln/>
                  </pic:spPr>
                </pic:pic>
              </a:graphicData>
            </a:graphic>
            <wp14:sizeRelH relativeFrom="margin">
              <wp14:pctWidth>0</wp14:pctWidth>
            </wp14:sizeRelH>
            <wp14:sizeRelV relativeFrom="margin">
              <wp14:pctHeight>0</wp14:pctHeight>
            </wp14:sizeRelV>
          </wp:anchor>
        </w:drawing>
      </w:r>
      <w:r w:rsidR="004C44FB">
        <w:rPr>
          <w:b/>
          <w:color w:val="FFFFFF"/>
        </w:rPr>
        <w:t xml:space="preserve">      </w:t>
      </w:r>
      <w:r w:rsidR="00315D48">
        <w:rPr>
          <w:b/>
          <w:color w:val="FFFFFF"/>
        </w:rPr>
        <w:t xml:space="preserve">No. </w:t>
      </w:r>
      <w:r w:rsidR="00116EE4">
        <w:rPr>
          <w:b/>
          <w:color w:val="FFFFFF"/>
        </w:rPr>
        <w:t>1</w:t>
      </w:r>
      <w:r w:rsidR="008C0C31">
        <w:rPr>
          <w:b/>
          <w:color w:val="FFFFFF"/>
        </w:rPr>
        <w:t>4</w:t>
      </w:r>
      <w:r w:rsidR="00FA3F5F">
        <w:rPr>
          <w:b/>
          <w:color w:val="FFFFFF"/>
        </w:rPr>
        <w:t>1</w:t>
      </w:r>
    </w:p>
    <w:p w14:paraId="56721806" w14:textId="5ED0D0A2" w:rsidR="002E0A24" w:rsidRDefault="008C0C31" w:rsidP="00804E05">
      <w:pPr>
        <w:ind w:left="6663" w:right="-283"/>
        <w:jc w:val="center"/>
        <w:rPr>
          <w:b/>
          <w:color w:val="FFFFFF"/>
        </w:rPr>
      </w:pPr>
      <w:r>
        <w:rPr>
          <w:b/>
          <w:color w:val="002060"/>
        </w:rPr>
        <w:t>21</w:t>
      </w:r>
      <w:r w:rsidR="00FC5117">
        <w:rPr>
          <w:b/>
          <w:color w:val="002060"/>
        </w:rPr>
        <w:t xml:space="preserve"> d</w:t>
      </w:r>
      <w:r w:rsidR="00884768">
        <w:rPr>
          <w:b/>
          <w:color w:val="002060"/>
        </w:rPr>
        <w:t>e marzo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5A50805" w14:textId="77777777" w:rsidR="00B8023F" w:rsidRDefault="00B8023F" w:rsidP="00B8023F">
      <w:pPr>
        <w:pStyle w:val="Sinespaciado"/>
        <w:jc w:val="center"/>
        <w:rPr>
          <w:rStyle w:val="s1"/>
          <w:rFonts w:ascii="Arial" w:eastAsiaTheme="minorEastAsia" w:hAnsi="Arial" w:cs="Arial"/>
          <w:b/>
          <w:sz w:val="24"/>
          <w:szCs w:val="24"/>
          <w:lang w:eastAsia="es-ES"/>
        </w:rPr>
      </w:pPr>
    </w:p>
    <w:p w14:paraId="442B725F" w14:textId="77777777" w:rsidR="00FA3F5F" w:rsidRDefault="00FA3F5F" w:rsidP="00FA3F5F">
      <w:pPr>
        <w:spacing w:after="0" w:line="240" w:lineRule="auto"/>
        <w:jc w:val="center"/>
        <w:rPr>
          <w:rFonts w:ascii="Arial" w:hAnsi="Arial" w:cs="Arial"/>
          <w:b/>
          <w:sz w:val="24"/>
          <w:szCs w:val="28"/>
        </w:rPr>
      </w:pPr>
      <w:r>
        <w:rPr>
          <w:rFonts w:ascii="Arial" w:hAnsi="Arial" w:cs="Arial"/>
          <w:b/>
          <w:sz w:val="24"/>
          <w:szCs w:val="28"/>
        </w:rPr>
        <w:t>ALCALDÍA DE PASTO ADELANTA SOCIALIZACIÓN SOBRE LA CONSTRUCCIÓN Y MEJORAMIENTO DE VÍAS INTERNAS CON LÍDERES DEL MERCADO EL POTRERILLO</w:t>
      </w:r>
    </w:p>
    <w:p w14:paraId="51CF781C" w14:textId="77777777" w:rsidR="00FA3F5F" w:rsidRDefault="00FA3F5F" w:rsidP="00FA3F5F">
      <w:pPr>
        <w:spacing w:after="0" w:line="240" w:lineRule="auto"/>
        <w:jc w:val="center"/>
        <w:rPr>
          <w:rFonts w:ascii="Arial" w:hAnsi="Arial" w:cs="Arial"/>
          <w:b/>
          <w:sz w:val="24"/>
          <w:szCs w:val="28"/>
        </w:rPr>
      </w:pPr>
    </w:p>
    <w:p w14:paraId="1F3F9C98" w14:textId="77777777" w:rsidR="00FA3F5F" w:rsidRPr="00765183" w:rsidRDefault="00FA3F5F" w:rsidP="00FA3F5F">
      <w:pPr>
        <w:spacing w:after="0" w:line="240" w:lineRule="auto"/>
        <w:jc w:val="both"/>
        <w:rPr>
          <w:rFonts w:ascii="Arial" w:hAnsi="Arial" w:cs="Arial"/>
          <w:bCs/>
          <w:sz w:val="24"/>
          <w:szCs w:val="28"/>
        </w:rPr>
      </w:pPr>
      <w:r>
        <w:rPr>
          <w:rFonts w:ascii="Arial" w:hAnsi="Arial" w:cs="Arial"/>
          <w:bCs/>
          <w:sz w:val="24"/>
          <w:szCs w:val="28"/>
        </w:rPr>
        <w:t xml:space="preserve">La directora administrativa de Plazas de Mercado, Carolina Díaz Villota, lideró esta socialización, donde se expuso la metodología y ejecución del proyecto y se enfatizó en el cambio de horario de carga y descarga, la reubicación de algunos usuarios y los cambios oficiales en el centro de abasto. </w:t>
      </w:r>
    </w:p>
    <w:p w14:paraId="66674590" w14:textId="77777777" w:rsidR="00FA3F5F" w:rsidRDefault="00FA3F5F" w:rsidP="00FA3F5F">
      <w:pPr>
        <w:spacing w:after="0" w:line="240" w:lineRule="auto"/>
        <w:rPr>
          <w:rFonts w:ascii="Arial" w:hAnsi="Arial" w:cs="Arial"/>
          <w:sz w:val="24"/>
          <w:szCs w:val="28"/>
        </w:rPr>
      </w:pPr>
    </w:p>
    <w:p w14:paraId="22E4970E" w14:textId="77777777" w:rsidR="00FA3F5F" w:rsidRDefault="00FA3F5F" w:rsidP="00FA3F5F">
      <w:pPr>
        <w:spacing w:after="0" w:line="240" w:lineRule="auto"/>
        <w:jc w:val="both"/>
        <w:rPr>
          <w:rFonts w:ascii="Arial" w:hAnsi="Arial" w:cs="Arial"/>
          <w:sz w:val="24"/>
          <w:szCs w:val="28"/>
        </w:rPr>
      </w:pPr>
      <w:r>
        <w:rPr>
          <w:rFonts w:ascii="Arial" w:hAnsi="Arial" w:cs="Arial"/>
          <w:sz w:val="24"/>
          <w:szCs w:val="28"/>
        </w:rPr>
        <w:t xml:space="preserve">“Por directriz del </w:t>
      </w:r>
      <w:proofErr w:type="gramStart"/>
      <w:r>
        <w:rPr>
          <w:rFonts w:ascii="Arial" w:hAnsi="Arial" w:cs="Arial"/>
          <w:sz w:val="24"/>
          <w:szCs w:val="28"/>
        </w:rPr>
        <w:t>Alcalde</w:t>
      </w:r>
      <w:proofErr w:type="gramEnd"/>
      <w:r>
        <w:rPr>
          <w:rFonts w:ascii="Arial" w:hAnsi="Arial" w:cs="Arial"/>
          <w:sz w:val="24"/>
          <w:szCs w:val="28"/>
        </w:rPr>
        <w:t xml:space="preserve"> Germán Chamorro de la Rosa, dimos a conocer el cronograma de obras en el contrato en ejecución porque era necesario que líderes y usuarios conocieran los tiempos de trabajo en cada uno de los sectores a intervenir. Hoy, socializamos la información de las fases de ejecución, las mejoras a nivel interno y los nuevos horarios de cargue y descargue de productos”, afirmó la funcionaria.</w:t>
      </w:r>
    </w:p>
    <w:p w14:paraId="3683C396" w14:textId="77777777" w:rsidR="00FA3F5F" w:rsidRDefault="00FA3F5F" w:rsidP="00FA3F5F">
      <w:pPr>
        <w:spacing w:after="0" w:line="240" w:lineRule="auto"/>
        <w:jc w:val="both"/>
        <w:rPr>
          <w:rFonts w:ascii="Arial" w:hAnsi="Arial" w:cs="Arial"/>
          <w:sz w:val="24"/>
          <w:szCs w:val="28"/>
        </w:rPr>
      </w:pPr>
    </w:p>
    <w:p w14:paraId="77F3209D" w14:textId="253F57B7" w:rsidR="00FA3F5F" w:rsidRDefault="00FA3F5F" w:rsidP="00FA3F5F">
      <w:pPr>
        <w:spacing w:after="0" w:line="240" w:lineRule="auto"/>
        <w:jc w:val="both"/>
        <w:rPr>
          <w:rFonts w:ascii="Arial" w:hAnsi="Arial" w:cs="Arial"/>
          <w:sz w:val="24"/>
          <w:szCs w:val="28"/>
        </w:rPr>
      </w:pPr>
      <w:r>
        <w:rPr>
          <w:rFonts w:ascii="Arial" w:hAnsi="Arial" w:cs="Arial"/>
          <w:sz w:val="24"/>
          <w:szCs w:val="28"/>
        </w:rPr>
        <w:t>Así mismo, el interventor de la obra, David Chamorro, explicó: “Estamos en la etapa de explanación de las vías externas en la calle 16 A, hemos encontrado un terreno en condiciones aceptables y en próximas semanas seguiremos con la placa de concreto para empalmar con las vías internas de El Potrerillo”.</w:t>
      </w:r>
    </w:p>
    <w:p w14:paraId="4537200B" w14:textId="77777777" w:rsidR="00FA3F5F" w:rsidRDefault="00FA3F5F" w:rsidP="00FA3F5F">
      <w:pPr>
        <w:spacing w:after="0" w:line="240" w:lineRule="auto"/>
        <w:jc w:val="both"/>
        <w:rPr>
          <w:rFonts w:ascii="Arial" w:hAnsi="Arial" w:cs="Arial"/>
          <w:sz w:val="24"/>
          <w:szCs w:val="28"/>
        </w:rPr>
      </w:pPr>
    </w:p>
    <w:p w14:paraId="6ED52D52" w14:textId="7367C016" w:rsidR="00FA3F5F" w:rsidRDefault="00FA3F5F" w:rsidP="00FA3F5F">
      <w:pPr>
        <w:spacing w:after="0" w:line="240" w:lineRule="auto"/>
        <w:jc w:val="both"/>
        <w:rPr>
          <w:rFonts w:ascii="Arial" w:hAnsi="Arial" w:cs="Arial"/>
          <w:sz w:val="24"/>
          <w:szCs w:val="28"/>
        </w:rPr>
      </w:pPr>
      <w:r>
        <w:rPr>
          <w:rFonts w:ascii="Arial" w:hAnsi="Arial" w:cs="Arial"/>
          <w:sz w:val="24"/>
          <w:szCs w:val="28"/>
        </w:rPr>
        <w:t xml:space="preserve">Los usuarios vendedores de la plaza de mercado solicitaron agilidad en la ejecución y expresaron que la socialización fue muy acertada: “Pedimos la propuesta en físico para estudiarla y ver a fondo un plan de contingencia que acoja a las personas afectadas con las intervenciones. Estamos de acuerdo con estas obras que mejorarán el tránsito de la plaza para tener una mejor organización”, expreso el líder Fernando Delgado, quien, además, pidió paciencia a los visitantes durante el tiempo de la intervención. </w:t>
      </w:r>
    </w:p>
    <w:p w14:paraId="03388F24" w14:textId="5585CB0F" w:rsidR="00FA3F5F" w:rsidRDefault="00FA3F5F" w:rsidP="00FA3F5F">
      <w:pPr>
        <w:spacing w:after="0" w:line="240" w:lineRule="auto"/>
        <w:jc w:val="both"/>
        <w:rPr>
          <w:rFonts w:ascii="Arial" w:hAnsi="Arial" w:cs="Arial"/>
          <w:sz w:val="24"/>
          <w:szCs w:val="28"/>
        </w:rPr>
      </w:pPr>
    </w:p>
    <w:p w14:paraId="2BD7FE5E" w14:textId="44A70056" w:rsidR="00FA3F5F" w:rsidRDefault="00FA3F5F" w:rsidP="00FA3F5F">
      <w:pPr>
        <w:spacing w:after="0" w:line="240" w:lineRule="auto"/>
        <w:jc w:val="both"/>
        <w:rPr>
          <w:rFonts w:ascii="Arial" w:hAnsi="Arial" w:cs="Arial"/>
          <w:sz w:val="24"/>
          <w:szCs w:val="28"/>
        </w:rPr>
      </w:pPr>
      <w:r>
        <w:rPr>
          <w:rFonts w:ascii="Arial" w:hAnsi="Arial" w:cs="Arial"/>
          <w:sz w:val="24"/>
          <w:szCs w:val="28"/>
        </w:rPr>
        <w:t>Estos son los nuevos horarios de cargue y descargue en la plaza de mercado El Potrerillo.</w:t>
      </w:r>
    </w:p>
    <w:p w14:paraId="5B0C4BCE" w14:textId="607FD2AC" w:rsidR="00FA3F5F" w:rsidRDefault="001525AE" w:rsidP="00FA3F5F">
      <w:pPr>
        <w:spacing w:after="0" w:line="240" w:lineRule="auto"/>
        <w:jc w:val="both"/>
        <w:rPr>
          <w:rFonts w:ascii="Arial" w:hAnsi="Arial" w:cs="Arial"/>
          <w:sz w:val="24"/>
          <w:szCs w:val="28"/>
        </w:rPr>
      </w:pPr>
      <w:r>
        <w:rPr>
          <w:rFonts w:ascii="Arial" w:hAnsi="Arial" w:cs="Arial"/>
          <w:noProof/>
          <w:sz w:val="24"/>
          <w:szCs w:val="28"/>
        </w:rPr>
        <w:drawing>
          <wp:anchor distT="0" distB="0" distL="114300" distR="114300" simplePos="0" relativeHeight="251660288" behindDoc="0" locked="0" layoutInCell="1" allowOverlap="1" wp14:anchorId="78E378BE" wp14:editId="22C1E83A">
            <wp:simplePos x="0" y="0"/>
            <wp:positionH relativeFrom="margin">
              <wp:align>center</wp:align>
            </wp:positionH>
            <wp:positionV relativeFrom="margin">
              <wp:posOffset>6320790</wp:posOffset>
            </wp:positionV>
            <wp:extent cx="4335780" cy="1714100"/>
            <wp:effectExtent l="0" t="0" r="7620" b="635"/>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LA CARGUE Y DESCARGUE POTRERILL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35780" cy="1714100"/>
                    </a:xfrm>
                    <a:prstGeom prst="rect">
                      <a:avLst/>
                    </a:prstGeom>
                  </pic:spPr>
                </pic:pic>
              </a:graphicData>
            </a:graphic>
            <wp14:sizeRelH relativeFrom="page">
              <wp14:pctWidth>0</wp14:pctWidth>
            </wp14:sizeRelH>
            <wp14:sizeRelV relativeFrom="page">
              <wp14:pctHeight>0</wp14:pctHeight>
            </wp14:sizeRelV>
          </wp:anchor>
        </w:drawing>
      </w:r>
    </w:p>
    <w:p w14:paraId="7BE89ED2" w14:textId="77284F87" w:rsidR="00FA3F5F" w:rsidRDefault="00FA3F5F" w:rsidP="00FA3F5F">
      <w:pPr>
        <w:spacing w:after="0" w:line="240" w:lineRule="auto"/>
        <w:jc w:val="both"/>
        <w:rPr>
          <w:rFonts w:ascii="Arial" w:hAnsi="Arial" w:cs="Arial"/>
          <w:sz w:val="24"/>
          <w:szCs w:val="28"/>
        </w:rPr>
      </w:pPr>
    </w:p>
    <w:p w14:paraId="18462F06" w14:textId="77777777" w:rsidR="00FA3F5F" w:rsidRDefault="00FA3F5F" w:rsidP="00FA3F5F">
      <w:pPr>
        <w:spacing w:after="0" w:line="240" w:lineRule="auto"/>
        <w:jc w:val="both"/>
        <w:rPr>
          <w:rFonts w:ascii="Arial" w:hAnsi="Arial" w:cs="Arial"/>
          <w:sz w:val="24"/>
          <w:szCs w:val="28"/>
        </w:rPr>
      </w:pPr>
    </w:p>
    <w:p w14:paraId="186CB48D" w14:textId="44427265" w:rsidR="000D0890" w:rsidRPr="008C0C31" w:rsidRDefault="000D0890" w:rsidP="00FA3F5F">
      <w:pPr>
        <w:jc w:val="center"/>
        <w:rPr>
          <w:rFonts w:ascii="Arial" w:hAnsi="Arial" w:cs="Arial"/>
          <w:sz w:val="24"/>
          <w:szCs w:val="24"/>
        </w:rPr>
      </w:pPr>
    </w:p>
    <w:sectPr w:rsidR="000D0890" w:rsidRPr="008C0C31" w:rsidSect="00B8023F">
      <w:pgSz w:w="12240" w:h="15840"/>
      <w:pgMar w:top="1276" w:right="1467" w:bottom="1135"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75960"/>
    <w:multiLevelType w:val="hybridMultilevel"/>
    <w:tmpl w:val="1096C3E8"/>
    <w:lvl w:ilvl="0" w:tplc="F820A874">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8D1E37"/>
    <w:multiLevelType w:val="hybridMultilevel"/>
    <w:tmpl w:val="CB4E050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C0D2D98"/>
    <w:multiLevelType w:val="hybridMultilevel"/>
    <w:tmpl w:val="D480C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E5464D4"/>
    <w:multiLevelType w:val="hybridMultilevel"/>
    <w:tmpl w:val="D6AC1D8C"/>
    <w:lvl w:ilvl="0" w:tplc="EDF8E05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B5379E3"/>
    <w:multiLevelType w:val="hybridMultilevel"/>
    <w:tmpl w:val="A5A0856E"/>
    <w:lvl w:ilvl="0" w:tplc="F19C7BB8">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12A73"/>
    <w:rsid w:val="00036D05"/>
    <w:rsid w:val="000D0890"/>
    <w:rsid w:val="000D317F"/>
    <w:rsid w:val="000E0D05"/>
    <w:rsid w:val="000E3DA2"/>
    <w:rsid w:val="000E4DC6"/>
    <w:rsid w:val="00116EE4"/>
    <w:rsid w:val="001525AE"/>
    <w:rsid w:val="0018438D"/>
    <w:rsid w:val="001C26C9"/>
    <w:rsid w:val="001E4B54"/>
    <w:rsid w:val="001F6903"/>
    <w:rsid w:val="00210176"/>
    <w:rsid w:val="0021576E"/>
    <w:rsid w:val="00257583"/>
    <w:rsid w:val="002575C2"/>
    <w:rsid w:val="00282489"/>
    <w:rsid w:val="002C33F1"/>
    <w:rsid w:val="002E0A24"/>
    <w:rsid w:val="002F0A61"/>
    <w:rsid w:val="002F523C"/>
    <w:rsid w:val="00307A14"/>
    <w:rsid w:val="00315D48"/>
    <w:rsid w:val="00326711"/>
    <w:rsid w:val="0033238D"/>
    <w:rsid w:val="0034365E"/>
    <w:rsid w:val="00354B4F"/>
    <w:rsid w:val="00357728"/>
    <w:rsid w:val="003E473D"/>
    <w:rsid w:val="003E5F9E"/>
    <w:rsid w:val="003F04BE"/>
    <w:rsid w:val="0040118E"/>
    <w:rsid w:val="004031B1"/>
    <w:rsid w:val="004455E4"/>
    <w:rsid w:val="00460065"/>
    <w:rsid w:val="0046006D"/>
    <w:rsid w:val="004932CC"/>
    <w:rsid w:val="0049351A"/>
    <w:rsid w:val="004B713A"/>
    <w:rsid w:val="004C44FB"/>
    <w:rsid w:val="00502F74"/>
    <w:rsid w:val="00510C5F"/>
    <w:rsid w:val="00524F85"/>
    <w:rsid w:val="005404A4"/>
    <w:rsid w:val="00547A58"/>
    <w:rsid w:val="00555D29"/>
    <w:rsid w:val="00564D50"/>
    <w:rsid w:val="00566489"/>
    <w:rsid w:val="00594B29"/>
    <w:rsid w:val="005C655F"/>
    <w:rsid w:val="005D6887"/>
    <w:rsid w:val="006046A0"/>
    <w:rsid w:val="00604F67"/>
    <w:rsid w:val="0065558C"/>
    <w:rsid w:val="006632CC"/>
    <w:rsid w:val="00674508"/>
    <w:rsid w:val="006845AF"/>
    <w:rsid w:val="006D75CA"/>
    <w:rsid w:val="006F0A2E"/>
    <w:rsid w:val="006F2EEE"/>
    <w:rsid w:val="00703343"/>
    <w:rsid w:val="00717EED"/>
    <w:rsid w:val="00721A4C"/>
    <w:rsid w:val="00724B81"/>
    <w:rsid w:val="00725ADD"/>
    <w:rsid w:val="00754EAE"/>
    <w:rsid w:val="0076256D"/>
    <w:rsid w:val="00776C20"/>
    <w:rsid w:val="0079544E"/>
    <w:rsid w:val="007E1893"/>
    <w:rsid w:val="007E5FC5"/>
    <w:rsid w:val="00804E05"/>
    <w:rsid w:val="00830C81"/>
    <w:rsid w:val="00832A6C"/>
    <w:rsid w:val="00855177"/>
    <w:rsid w:val="00856624"/>
    <w:rsid w:val="00884768"/>
    <w:rsid w:val="00890882"/>
    <w:rsid w:val="008A1D33"/>
    <w:rsid w:val="008C0C31"/>
    <w:rsid w:val="008C3171"/>
    <w:rsid w:val="009232DC"/>
    <w:rsid w:val="00927207"/>
    <w:rsid w:val="00963E0D"/>
    <w:rsid w:val="009E36E3"/>
    <w:rsid w:val="00A02D46"/>
    <w:rsid w:val="00A13FEB"/>
    <w:rsid w:val="00A33EE8"/>
    <w:rsid w:val="00A3479C"/>
    <w:rsid w:val="00A52B3E"/>
    <w:rsid w:val="00A53656"/>
    <w:rsid w:val="00A74E4F"/>
    <w:rsid w:val="00AD3409"/>
    <w:rsid w:val="00B017D3"/>
    <w:rsid w:val="00B05B27"/>
    <w:rsid w:val="00B506DD"/>
    <w:rsid w:val="00B75064"/>
    <w:rsid w:val="00B8023F"/>
    <w:rsid w:val="00B8162B"/>
    <w:rsid w:val="00B82196"/>
    <w:rsid w:val="00BA3F58"/>
    <w:rsid w:val="00BA5015"/>
    <w:rsid w:val="00BB4103"/>
    <w:rsid w:val="00BC4CDA"/>
    <w:rsid w:val="00CA0CA4"/>
    <w:rsid w:val="00CB1DD8"/>
    <w:rsid w:val="00CF6581"/>
    <w:rsid w:val="00D02217"/>
    <w:rsid w:val="00D06223"/>
    <w:rsid w:val="00D45DE2"/>
    <w:rsid w:val="00D469B3"/>
    <w:rsid w:val="00DA2A8F"/>
    <w:rsid w:val="00DD3913"/>
    <w:rsid w:val="00DD700B"/>
    <w:rsid w:val="00DF2826"/>
    <w:rsid w:val="00DF3DEC"/>
    <w:rsid w:val="00E226EC"/>
    <w:rsid w:val="00E241DB"/>
    <w:rsid w:val="00E36ECB"/>
    <w:rsid w:val="00E52EE5"/>
    <w:rsid w:val="00E837A7"/>
    <w:rsid w:val="00E87596"/>
    <w:rsid w:val="00EF6EC5"/>
    <w:rsid w:val="00F21BDF"/>
    <w:rsid w:val="00F40203"/>
    <w:rsid w:val="00F45AA3"/>
    <w:rsid w:val="00F93E9E"/>
    <w:rsid w:val="00FA3F5F"/>
    <w:rsid w:val="00FB51AC"/>
    <w:rsid w:val="00FB5D33"/>
    <w:rsid w:val="00FB7B2B"/>
    <w:rsid w:val="00FC2BF9"/>
    <w:rsid w:val="00FC5117"/>
    <w:rsid w:val="00FC625F"/>
    <w:rsid w:val="00FE6279"/>
    <w:rsid w:val="00FE6F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B483F37B-95E1-4B19-BB68-AA345907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26063888">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1522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HP</cp:lastModifiedBy>
  <cp:revision>2</cp:revision>
  <cp:lastPrinted>2022-03-17T05:01:00Z</cp:lastPrinted>
  <dcterms:created xsi:type="dcterms:W3CDTF">2022-03-22T00:39:00Z</dcterms:created>
  <dcterms:modified xsi:type="dcterms:W3CDTF">2022-03-22T00:39:00Z</dcterms:modified>
</cp:coreProperties>
</file>