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E70C4E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0605">
        <w:rPr>
          <w:b/>
          <w:color w:val="FFFFFF"/>
        </w:rPr>
        <w:t>160</w:t>
      </w:r>
    </w:p>
    <w:p w14:paraId="56721806" w14:textId="6C8D96F9" w:rsidR="002E0A24" w:rsidRDefault="0059060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24</w:t>
      </w:r>
      <w:bookmarkStart w:id="0" w:name="_GoBack"/>
      <w:bookmarkEnd w:id="0"/>
      <w:r w:rsidR="00C7118F">
        <w:rPr>
          <w:b/>
          <w:color w:val="002060"/>
        </w:rPr>
        <w:t xml:space="preserve"> </w:t>
      </w:r>
      <w:r w:rsidR="000335C8">
        <w:rPr>
          <w:b/>
          <w:color w:val="002060"/>
        </w:rPr>
        <w:t>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181D219" w14:textId="77777777" w:rsidR="0058246F" w:rsidRDefault="0058246F" w:rsidP="0058246F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4C62EF3B" w14:textId="77777777" w:rsidR="00590605" w:rsidRPr="00590605" w:rsidRDefault="00590605" w:rsidP="00590605">
      <w:pPr>
        <w:pStyle w:val="Sinespaciado"/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/>
          <w:bCs/>
          <w:sz w:val="24"/>
          <w:szCs w:val="24"/>
          <w:lang w:eastAsia="es-CO"/>
        </w:rPr>
        <w:t>PASTO SERÁ LA SEDE DE LA ASAMBLEA NACIONAL DE COTELCO EN 2023</w:t>
      </w:r>
    </w:p>
    <w:p w14:paraId="0A8085C6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/>
          <w:bCs/>
          <w:sz w:val="24"/>
          <w:szCs w:val="24"/>
          <w:lang w:eastAsia="es-CO"/>
        </w:rPr>
        <w:t> </w:t>
      </w:r>
    </w:p>
    <w:p w14:paraId="7F98C083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 xml:space="preserve">La gestión realizada por el Alcalde Germán Chamorro de la Rosa permitió que Pasto fuera seleccionada como la próxima sede de la Asamblea Nacional de Afiliados de </w:t>
      </w:r>
      <w:proofErr w:type="spellStart"/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Colteco</w:t>
      </w:r>
      <w:proofErr w:type="spellEnd"/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 xml:space="preserve"> 2023.</w:t>
      </w:r>
    </w:p>
    <w:p w14:paraId="221E5BA6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01AEC51A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El anuncio se conoció en el evento anual que se realizó en Cali, donde Nariño compitió con departamentos como Santander, Meta y Risaralda y logró obtener 51 votos a favor.</w:t>
      </w:r>
    </w:p>
    <w:p w14:paraId="28CC2919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3B5175D5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“Nos enorgullece decirle a toda la comunidad que Pasto es un referente de turismo en Colombia. Esto es fruto del trabajo que lidera nuestro Alcalde y de la articulación con Cámara de Comercio, PDT Nariño y Gobernación, con quienes unimos fuerzas para alcanzar esta meta”, expresó el subsecretario de Turismo, Juan Pablo Izquierdo Ávila.</w:t>
      </w:r>
    </w:p>
    <w:p w14:paraId="3F223D60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F997347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El funcionario indicó que esta designación se convierte en un impulso más para la recuperación y reactivación del sector hotelero y turístico del municipio, que fue altamente afectado por la pandemia.</w:t>
      </w:r>
    </w:p>
    <w:p w14:paraId="5CE837BE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53AF62C4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 xml:space="preserve">“Este es un triunfo para los actores del turismo porque es la posibilidad de continuar con los procesos de reactivación económica y, además, dinamiza los diversos sectores comerciales y a los aliados en la cadena de valor” precisó. </w:t>
      </w:r>
    </w:p>
    <w:p w14:paraId="0A6CE4E1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0E953FE4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Esta oportunidad permitirá proyectar internacionalmente al municipio, a través del hermanamiento con Ibarra (Ecuador), y consolidarlo como un destino turístico predilecto.</w:t>
      </w:r>
    </w:p>
    <w:p w14:paraId="0EC0D17E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16318314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 xml:space="preserve">El subsecretario agregó que desde ya se comenzará con la planeación de la Asamblea No. 69 de Afiliados a </w:t>
      </w:r>
      <w:proofErr w:type="spellStart"/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Colteco</w:t>
      </w:r>
      <w:proofErr w:type="spellEnd"/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, en la que se recibirán a los representantes y dirigentes más importantes del gremio en el país.</w:t>
      </w:r>
    </w:p>
    <w:p w14:paraId="047E4181" w14:textId="77777777" w:rsidR="00590605" w:rsidRPr="00590605" w:rsidRDefault="00590605" w:rsidP="00590605">
      <w:pPr>
        <w:pStyle w:val="Sinespaciado"/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5AE7A036" w14:textId="7AA39DEB" w:rsidR="004455E4" w:rsidRPr="00590605" w:rsidRDefault="00590605" w:rsidP="00590605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590605">
        <w:rPr>
          <w:rFonts w:ascii="Arial" w:eastAsia="Calibri" w:hAnsi="Arial" w:cs="Arial"/>
          <w:bCs/>
          <w:sz w:val="24"/>
          <w:szCs w:val="24"/>
          <w:lang w:eastAsia="es-CO"/>
        </w:rPr>
        <w:t>“Es una voz de aliento para la economía de la región y, al mismo tiempo, representa un compromiso para continuar fomentando iniciativas que visibilicen y posicionen al Municipio de Pasto en escenarios nacionales e internacionales”, puntualizó.</w:t>
      </w:r>
    </w:p>
    <w:sectPr w:rsidR="004455E4" w:rsidRPr="0059060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5E2E"/>
    <w:rsid w:val="000335C8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8246F"/>
    <w:rsid w:val="00590605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7118F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2022-03-24T03:57:00Z</cp:lastPrinted>
  <dcterms:created xsi:type="dcterms:W3CDTF">2022-03-25T03:50:00Z</dcterms:created>
  <dcterms:modified xsi:type="dcterms:W3CDTF">2022-03-25T03:50:00Z</dcterms:modified>
</cp:coreProperties>
</file>