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05288D33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E124B20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544A5C">
        <w:rPr>
          <w:b/>
          <w:color w:val="FFFFFF"/>
        </w:rPr>
        <w:t>20</w:t>
      </w:r>
      <w:r w:rsidR="001A6BE7">
        <w:rPr>
          <w:b/>
          <w:color w:val="FFFFFF"/>
        </w:rPr>
        <w:t>5</w:t>
      </w:r>
    </w:p>
    <w:p w14:paraId="56721806" w14:textId="24799BAB" w:rsidR="002E0A24" w:rsidRDefault="00544A5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1A6BE7">
        <w:rPr>
          <w:b/>
          <w:color w:val="002060"/>
        </w:rPr>
        <w:t>2</w:t>
      </w:r>
      <w:r>
        <w:rPr>
          <w:b/>
          <w:color w:val="002060"/>
        </w:rPr>
        <w:t xml:space="preserve"> </w:t>
      </w:r>
      <w:r w:rsidR="00A649A0">
        <w:rPr>
          <w:b/>
          <w:color w:val="002060"/>
        </w:rPr>
        <w:t>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160FE569" w14:textId="77777777" w:rsidR="005D64EA" w:rsidRDefault="005D64EA" w:rsidP="005D64EA"/>
    <w:p w14:paraId="212E83E1" w14:textId="77777777" w:rsidR="00631207" w:rsidRDefault="00631207" w:rsidP="00631207">
      <w:pPr>
        <w:jc w:val="center"/>
        <w:rPr>
          <w:rFonts w:ascii="Arial" w:hAnsi="Arial" w:cs="Arial"/>
          <w:b/>
          <w:sz w:val="24"/>
        </w:rPr>
      </w:pPr>
    </w:p>
    <w:p w14:paraId="6B78EE77" w14:textId="39D450DA" w:rsidR="006630A6" w:rsidRDefault="006630A6" w:rsidP="00631207">
      <w:pPr>
        <w:jc w:val="center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>CON UNA VARIADA PROGRAMACIÓN RELIGIOSA, CULTURAL Y TURÍSTICA PASTO, LA GRAN CAPITAL TEOLÓGICA, VIVE LA SEMANA SANTA 2022</w:t>
      </w:r>
    </w:p>
    <w:p w14:paraId="0E2E5EF6" w14:textId="290FBB45" w:rsidR="006630A6" w:rsidRDefault="006630A6" w:rsidP="006630A6">
      <w:pPr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Eucaristías, procesiones, conciertos, exposiciones y recorridos hacen parte de los eventos que aún quedan por vivir en la Semana Mayor.</w:t>
      </w:r>
    </w:p>
    <w:p w14:paraId="5B901018" w14:textId="52799357" w:rsidR="006630A6" w:rsidRDefault="006630A6" w:rsidP="006630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el objetivo de generar escenarios para la contemplación</w:t>
      </w:r>
      <w:r w:rsidR="00F410D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desde las expresiones artísticas y culturales, la Alcaldía </w:t>
      </w:r>
      <w:r w:rsidR="00F410DD">
        <w:rPr>
          <w:rFonts w:ascii="Arial" w:hAnsi="Arial" w:cs="Arial"/>
          <w:sz w:val="24"/>
        </w:rPr>
        <w:t>Municipal y la Diócesis de Pasto ofrecen a la comunidad una variada programación religiosa y musical para disfrutar durante los días santos.</w:t>
      </w:r>
    </w:p>
    <w:p w14:paraId="59A9DB88" w14:textId="689F4917" w:rsidR="00F410DD" w:rsidRDefault="00F410DD" w:rsidP="006630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Hoy, martes 12 de abril, la jornada inicia a las 5:00 p.m. en la Parroquia de Santa Mónica, donde se presentará la Orquesta de Cámara ‘Iberacademy’ y la Academia Filarmónica de Medellín</w:t>
      </w:r>
      <w:r w:rsidR="00CC17DC">
        <w:rPr>
          <w:rFonts w:ascii="Arial" w:hAnsi="Arial" w:cs="Arial"/>
          <w:sz w:val="24"/>
        </w:rPr>
        <w:t>; a</w:t>
      </w:r>
      <w:r>
        <w:rPr>
          <w:rFonts w:ascii="Arial" w:hAnsi="Arial" w:cs="Arial"/>
          <w:sz w:val="24"/>
        </w:rPr>
        <w:t xml:space="preserve"> las 6 p.m. iniciará la procesión del Señor de Caídas </w:t>
      </w:r>
      <w:r w:rsidR="00CC17DC">
        <w:rPr>
          <w:rFonts w:ascii="Arial" w:hAnsi="Arial" w:cs="Arial"/>
          <w:sz w:val="24"/>
        </w:rPr>
        <w:t xml:space="preserve">en el templo de San Agustín </w:t>
      </w:r>
      <w:r>
        <w:rPr>
          <w:rFonts w:ascii="Arial" w:hAnsi="Arial" w:cs="Arial"/>
          <w:sz w:val="24"/>
        </w:rPr>
        <w:t>y</w:t>
      </w:r>
      <w:r w:rsidR="00CC17D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CC17DC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or último, a las 7:00 p.m.</w:t>
      </w:r>
      <w:r w:rsidR="00CC17DC">
        <w:rPr>
          <w:rFonts w:ascii="Arial" w:hAnsi="Arial" w:cs="Arial"/>
          <w:sz w:val="24"/>
        </w:rPr>
        <w:t xml:space="preserve">, se realizarán dos eventos en simultáneo: la Misa Andina, con presencia del maestro Jhon Granda Paz, en el templo de San Felipe y el concierto de la Orquesta Sinfónica Infantil y la Banda Sinfónica Infantil de la Red de Escuelas de Formación Musical. </w:t>
      </w:r>
    </w:p>
    <w:p w14:paraId="41C3D444" w14:textId="7BB957C7" w:rsidR="00CC17DC" w:rsidRDefault="00CC17DC" w:rsidP="006630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Mañana, la programación iniciará con la presentación del Cuarteto de Clarinetes en la Casa de la Cultura (Antigua Pinacoteca) a las 5:00 p.m.; la Sinfónica de Vientos San Juan de Pasto estará en el templo de Santo Sepulcro a las 7:00 p.m. y, para cerrar el día, la Orquesta Sinfónica de la Red de Escuelas de Formación Musical se presentará en el templo Santiago a las 7:30 p.m. </w:t>
      </w:r>
    </w:p>
    <w:p w14:paraId="638F4D4B" w14:textId="1985EA20" w:rsidR="006630A6" w:rsidRDefault="00631207" w:rsidP="006312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Jueves Santo, a las 6:00 p.m., se realizará el primer recorrido del City Tour, que contempla una ruta histórico-religiosa por los principales recintos sagrados de la ciudad. El recorrido se repetirá el Viernes Santo y el Domingo de Resurrección.  </w:t>
      </w:r>
    </w:p>
    <w:p w14:paraId="01F9D2B1" w14:textId="77777777" w:rsidR="00631207" w:rsidRDefault="00631207" w:rsidP="006312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procesión Santo Viacrucis será el evento que abra la jornada del viernes 15 de abril. Iniciará a las 9:00 a.m. en el templo Santo Sepulcro y finalizará en la Catedral Sagrado Corazón de Jesús. En la noche, a las 7:00 p.m. se realizará la procesión Santo Sepulcro, cuyo recorrido será inverso al de la mañana. </w:t>
      </w:r>
    </w:p>
    <w:p w14:paraId="4B16A206" w14:textId="3D9C8CDA" w:rsidR="00631207" w:rsidRDefault="00631207" w:rsidP="006312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Cabe recordar que hasta el sábado 18 de abril estará disponible la exposición ‘Vitrina de la Fe’ en la Casa de la Cultura.  </w:t>
      </w:r>
    </w:p>
    <w:p w14:paraId="6E5C4BAD" w14:textId="1086098F" w:rsidR="00920789" w:rsidRPr="00B8366A" w:rsidRDefault="00631207" w:rsidP="006312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variada programación religiosa, cultural y turística terminará el domingo 17 de abril con la Eucaristía, a las 7:00 a.m., en la Catedral del Sagrado Corazón de Jesús. A las 12:00 del mediodía, en el templo del corregimiento de El Encano, se llevará a cabo el concierto de la Banda Sinfónica de la Red de Escuelas de Formación Musical.</w:t>
      </w:r>
      <w:bookmarkEnd w:id="0"/>
    </w:p>
    <w:sectPr w:rsidR="00920789" w:rsidRPr="00B8366A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A6BE7"/>
    <w:rsid w:val="001C26C9"/>
    <w:rsid w:val="001E4B54"/>
    <w:rsid w:val="001F6903"/>
    <w:rsid w:val="001F7837"/>
    <w:rsid w:val="00210176"/>
    <w:rsid w:val="0021576E"/>
    <w:rsid w:val="00220399"/>
    <w:rsid w:val="00220BFB"/>
    <w:rsid w:val="00257583"/>
    <w:rsid w:val="002575C2"/>
    <w:rsid w:val="00271A47"/>
    <w:rsid w:val="00282489"/>
    <w:rsid w:val="00286A8C"/>
    <w:rsid w:val="002C33F1"/>
    <w:rsid w:val="002E0A24"/>
    <w:rsid w:val="002E1DD3"/>
    <w:rsid w:val="002E3F1B"/>
    <w:rsid w:val="002F0A61"/>
    <w:rsid w:val="002F523C"/>
    <w:rsid w:val="00307A14"/>
    <w:rsid w:val="00315D48"/>
    <w:rsid w:val="00326711"/>
    <w:rsid w:val="0033238D"/>
    <w:rsid w:val="0034365E"/>
    <w:rsid w:val="00353981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4A5C"/>
    <w:rsid w:val="00547A58"/>
    <w:rsid w:val="00555D29"/>
    <w:rsid w:val="00564D50"/>
    <w:rsid w:val="00566489"/>
    <w:rsid w:val="0057116E"/>
    <w:rsid w:val="005852A0"/>
    <w:rsid w:val="00594B29"/>
    <w:rsid w:val="005C655F"/>
    <w:rsid w:val="005D64EA"/>
    <w:rsid w:val="005D6887"/>
    <w:rsid w:val="006046A0"/>
    <w:rsid w:val="00604F67"/>
    <w:rsid w:val="00631207"/>
    <w:rsid w:val="00640BA2"/>
    <w:rsid w:val="0065558C"/>
    <w:rsid w:val="006630A6"/>
    <w:rsid w:val="006632CC"/>
    <w:rsid w:val="00674508"/>
    <w:rsid w:val="006845AF"/>
    <w:rsid w:val="006867DC"/>
    <w:rsid w:val="00697C66"/>
    <w:rsid w:val="006A661A"/>
    <w:rsid w:val="006D75CA"/>
    <w:rsid w:val="006F0A2E"/>
    <w:rsid w:val="006F2EEE"/>
    <w:rsid w:val="00703343"/>
    <w:rsid w:val="0071184C"/>
    <w:rsid w:val="00717EED"/>
    <w:rsid w:val="00721A4C"/>
    <w:rsid w:val="00724B81"/>
    <w:rsid w:val="00725ADD"/>
    <w:rsid w:val="00742651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6684B"/>
    <w:rsid w:val="00884768"/>
    <w:rsid w:val="00890882"/>
    <w:rsid w:val="008A1D33"/>
    <w:rsid w:val="008C0C31"/>
    <w:rsid w:val="008C3171"/>
    <w:rsid w:val="00920789"/>
    <w:rsid w:val="009232DC"/>
    <w:rsid w:val="00927207"/>
    <w:rsid w:val="00963E0D"/>
    <w:rsid w:val="009965D0"/>
    <w:rsid w:val="009A1854"/>
    <w:rsid w:val="009A5CA4"/>
    <w:rsid w:val="009E36E3"/>
    <w:rsid w:val="009F66A0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4AB4"/>
    <w:rsid w:val="00AA61BC"/>
    <w:rsid w:val="00AD3409"/>
    <w:rsid w:val="00AE5A62"/>
    <w:rsid w:val="00B017D3"/>
    <w:rsid w:val="00B023A1"/>
    <w:rsid w:val="00B05B27"/>
    <w:rsid w:val="00B506DD"/>
    <w:rsid w:val="00B75064"/>
    <w:rsid w:val="00B8023F"/>
    <w:rsid w:val="00B8162B"/>
    <w:rsid w:val="00B82196"/>
    <w:rsid w:val="00B8366A"/>
    <w:rsid w:val="00BA3F58"/>
    <w:rsid w:val="00BA5015"/>
    <w:rsid w:val="00BB4103"/>
    <w:rsid w:val="00BC4CDA"/>
    <w:rsid w:val="00BD7374"/>
    <w:rsid w:val="00C0037F"/>
    <w:rsid w:val="00C076A6"/>
    <w:rsid w:val="00C74952"/>
    <w:rsid w:val="00CA0CA4"/>
    <w:rsid w:val="00CB1DD8"/>
    <w:rsid w:val="00CC17DC"/>
    <w:rsid w:val="00CD1E2A"/>
    <w:rsid w:val="00CE632E"/>
    <w:rsid w:val="00CF45E3"/>
    <w:rsid w:val="00CF6581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F6EC5"/>
    <w:rsid w:val="00F21BDF"/>
    <w:rsid w:val="00F40203"/>
    <w:rsid w:val="00F410DD"/>
    <w:rsid w:val="00F45AA3"/>
    <w:rsid w:val="00F8142D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6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7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4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1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7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9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3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4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7</cp:revision>
  <cp:lastPrinted>2022-04-06T16:47:00Z</cp:lastPrinted>
  <dcterms:created xsi:type="dcterms:W3CDTF">2022-04-11T21:10:00Z</dcterms:created>
  <dcterms:modified xsi:type="dcterms:W3CDTF">2022-04-12T19:21:00Z</dcterms:modified>
</cp:coreProperties>
</file>