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301363EF" w:rsidR="002E0A24" w:rsidRPr="00B73A5B" w:rsidRDefault="004C44FB">
      <w:pPr>
        <w:ind w:left="7080" w:firstLine="707"/>
      </w:pPr>
      <w:r w:rsidRPr="00B73A5B">
        <w:rPr>
          <w:b/>
          <w:color w:val="FFFFFF"/>
        </w:rPr>
        <w:t xml:space="preserve">      </w:t>
      </w:r>
      <w:r w:rsidR="00315D48" w:rsidRPr="00B73A5B">
        <w:rPr>
          <w:b/>
          <w:color w:val="FFFFFF"/>
        </w:rPr>
        <w:t xml:space="preserve">No. </w:t>
      </w:r>
      <w:r w:rsidR="00F45AA3" w:rsidRPr="00B73A5B">
        <w:rPr>
          <w:noProof/>
        </w:rPr>
        <w:drawing>
          <wp:anchor distT="0" distB="0" distL="0" distR="0" simplePos="0" relativeHeight="251658240" behindDoc="1" locked="0" layoutInCell="1" hidden="0" allowOverlap="1" wp14:anchorId="7A32541D" wp14:editId="5AE4761A">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B73A5B" w:rsidRPr="00B73A5B">
        <w:rPr>
          <w:b/>
          <w:color w:val="FFFFFF"/>
        </w:rPr>
        <w:t>218</w:t>
      </w:r>
    </w:p>
    <w:p w14:paraId="56721806" w14:textId="2CA31727" w:rsidR="002E0A24" w:rsidRPr="00B73A5B" w:rsidRDefault="00E1621D" w:rsidP="00804E05">
      <w:pPr>
        <w:ind w:left="6663" w:right="-283"/>
        <w:jc w:val="center"/>
        <w:rPr>
          <w:b/>
          <w:color w:val="FFFFFF"/>
        </w:rPr>
      </w:pPr>
      <w:r w:rsidRPr="00B73A5B">
        <w:rPr>
          <w:b/>
          <w:color w:val="002060"/>
        </w:rPr>
        <w:t>16</w:t>
      </w:r>
      <w:r w:rsidR="00150CEC" w:rsidRPr="00B73A5B">
        <w:rPr>
          <w:b/>
          <w:color w:val="002060"/>
        </w:rPr>
        <w:t xml:space="preserve"> </w:t>
      </w:r>
      <w:r w:rsidR="00000141" w:rsidRPr="00B73A5B">
        <w:rPr>
          <w:b/>
          <w:color w:val="002060"/>
        </w:rPr>
        <w:t xml:space="preserve">de abril </w:t>
      </w:r>
      <w:r w:rsidR="006D75CA" w:rsidRPr="00B73A5B">
        <w:rPr>
          <w:b/>
          <w:color w:val="002060"/>
        </w:rPr>
        <w:t xml:space="preserve">de </w:t>
      </w:r>
      <w:r w:rsidR="00EF6EC5" w:rsidRPr="00B73A5B">
        <w:rPr>
          <w:b/>
          <w:color w:val="002060"/>
        </w:rPr>
        <w:t>202</w:t>
      </w:r>
      <w:r w:rsidR="006D75CA" w:rsidRPr="00B73A5B">
        <w:rPr>
          <w:b/>
          <w:color w:val="002060"/>
        </w:rPr>
        <w:t>2</w:t>
      </w:r>
    </w:p>
    <w:p w14:paraId="2DB1F8EB" w14:textId="77777777" w:rsidR="00B8162B" w:rsidRPr="00B73A5B" w:rsidRDefault="00B8162B" w:rsidP="00B8162B">
      <w:pPr>
        <w:pStyle w:val="Sinespaciado"/>
        <w:jc w:val="center"/>
        <w:rPr>
          <w:rFonts w:ascii="Arial" w:eastAsia="Calibri" w:hAnsi="Arial" w:cs="Arial"/>
          <w:b/>
          <w:sz w:val="24"/>
          <w:szCs w:val="24"/>
          <w:lang w:eastAsia="es-CO"/>
        </w:rPr>
      </w:pPr>
    </w:p>
    <w:p w14:paraId="67AEB346" w14:textId="77777777" w:rsidR="00B8162B" w:rsidRPr="00B73A5B" w:rsidRDefault="00B8162B" w:rsidP="00B8162B">
      <w:pPr>
        <w:pStyle w:val="Sinespaciado"/>
        <w:jc w:val="center"/>
        <w:rPr>
          <w:rFonts w:ascii="Arial" w:eastAsia="Calibri" w:hAnsi="Arial" w:cs="Arial"/>
          <w:b/>
          <w:sz w:val="24"/>
          <w:szCs w:val="24"/>
          <w:lang w:eastAsia="es-CO"/>
        </w:rPr>
      </w:pPr>
    </w:p>
    <w:p w14:paraId="01CE38F5" w14:textId="77777777" w:rsidR="00B73A5B" w:rsidRPr="00B73A5B" w:rsidRDefault="00B73A5B" w:rsidP="00B73A5B">
      <w:pPr>
        <w:spacing w:line="240" w:lineRule="auto"/>
        <w:jc w:val="center"/>
        <w:rPr>
          <w:rFonts w:ascii="Arial" w:hAnsi="Arial" w:cs="Arial"/>
          <w:b/>
          <w:bCs/>
          <w:sz w:val="24"/>
          <w:szCs w:val="24"/>
        </w:rPr>
      </w:pPr>
      <w:r w:rsidRPr="00B73A5B">
        <w:rPr>
          <w:rFonts w:ascii="Arial" w:hAnsi="Arial" w:cs="Arial"/>
          <w:b/>
          <w:bCs/>
          <w:sz w:val="24"/>
          <w:szCs w:val="24"/>
        </w:rPr>
        <w:t>DESPUÉS DE 2 AÑOS DE AISLAMIENTO, CERCA DE 2 MILLONES DE FAMILIAS CELEBRARÁN PRESENCIALMENTE EL DÍA DE LA NIÑEZ 2022 EN COLOMBIA</w:t>
      </w:r>
    </w:p>
    <w:p w14:paraId="5F6BBF68" w14:textId="77777777" w:rsidR="00B73A5B" w:rsidRPr="00B73A5B" w:rsidRDefault="00B73A5B" w:rsidP="00B73A5B">
      <w:pPr>
        <w:spacing w:line="240" w:lineRule="auto"/>
        <w:jc w:val="center"/>
        <w:rPr>
          <w:rFonts w:ascii="Arial" w:eastAsiaTheme="minorEastAsia" w:hAnsi="Arial" w:cs="Arial"/>
          <w:i/>
          <w:iCs/>
          <w:sz w:val="24"/>
          <w:szCs w:val="24"/>
        </w:rPr>
      </w:pPr>
      <w:r w:rsidRPr="00B73A5B">
        <w:rPr>
          <w:rFonts w:ascii="Arial" w:hAnsi="Arial" w:cs="Arial"/>
          <w:i/>
          <w:iCs/>
          <w:sz w:val="24"/>
          <w:szCs w:val="24"/>
        </w:rPr>
        <w:t>El homenaje se realizará en el marco de la Estrategia Nacional Crianza Amorosa + Juego, que ha logrado desarrollar en los territorios procesos de formación y de movilización social, que han aportado en la transformación de creencias e imaginarios de crianza en las familias.</w:t>
      </w:r>
    </w:p>
    <w:p w14:paraId="439ADFA9" w14:textId="77777777" w:rsidR="00B73A5B" w:rsidRPr="00B73A5B" w:rsidRDefault="00B73A5B" w:rsidP="00B73A5B">
      <w:pPr>
        <w:pStyle w:val="Prrafodelista"/>
        <w:numPr>
          <w:ilvl w:val="0"/>
          <w:numId w:val="4"/>
        </w:numPr>
        <w:spacing w:line="240" w:lineRule="auto"/>
        <w:ind w:left="567" w:hanging="207"/>
        <w:jc w:val="both"/>
        <w:rPr>
          <w:rFonts w:ascii="Arial" w:eastAsiaTheme="minorEastAsia" w:hAnsi="Arial" w:cs="Arial"/>
          <w:iCs/>
          <w:sz w:val="24"/>
          <w:szCs w:val="24"/>
          <w:lang w:val="es-CO"/>
        </w:rPr>
      </w:pPr>
      <w:r w:rsidRPr="00B73A5B">
        <w:rPr>
          <w:rFonts w:ascii="Arial" w:hAnsi="Arial" w:cs="Arial"/>
          <w:iCs/>
          <w:sz w:val="24"/>
          <w:szCs w:val="24"/>
          <w:lang w:val="es-CO"/>
        </w:rPr>
        <w:t xml:space="preserve">En esta ocasión los niños, niñas, adolescentes y familias disfrutarán el Homenaje del Día de la Niñez en espacios públicos. </w:t>
      </w:r>
    </w:p>
    <w:p w14:paraId="27832FF0" w14:textId="77777777" w:rsidR="00B73A5B" w:rsidRPr="00B73A5B" w:rsidRDefault="00B73A5B" w:rsidP="00B73A5B">
      <w:pPr>
        <w:pStyle w:val="Prrafodelista"/>
        <w:numPr>
          <w:ilvl w:val="0"/>
          <w:numId w:val="4"/>
        </w:numPr>
        <w:spacing w:line="240" w:lineRule="auto"/>
        <w:ind w:left="567" w:hanging="207"/>
        <w:jc w:val="both"/>
        <w:rPr>
          <w:rFonts w:ascii="Arial" w:hAnsi="Arial" w:cs="Arial"/>
          <w:iCs/>
          <w:sz w:val="24"/>
          <w:szCs w:val="24"/>
          <w:lang w:val="es-CO"/>
        </w:rPr>
      </w:pPr>
      <w:r w:rsidRPr="00B73A5B">
        <w:rPr>
          <w:rFonts w:ascii="Arial" w:hAnsi="Arial" w:cs="Arial"/>
          <w:iCs/>
          <w:sz w:val="24"/>
          <w:szCs w:val="24"/>
          <w:lang w:val="es-CO"/>
        </w:rPr>
        <w:t xml:space="preserve">Este año, el homenaje se realizará el 30 de abril con los Festivales de Crianza Amorosa + Juego en plazas, parques, escenarios deportivos, calles y espacios </w:t>
      </w:r>
      <w:bookmarkStart w:id="0" w:name="_GoBack"/>
      <w:bookmarkEnd w:id="0"/>
      <w:r w:rsidRPr="00B73A5B">
        <w:rPr>
          <w:rFonts w:ascii="Arial" w:hAnsi="Arial" w:cs="Arial"/>
          <w:iCs/>
          <w:sz w:val="24"/>
          <w:szCs w:val="24"/>
          <w:lang w:val="es-CO"/>
        </w:rPr>
        <w:t xml:space="preserve">públicos de los municipios de toda Colombia, con el lema ‘Jugando y criando con amor, vamos cambiando’. </w:t>
      </w:r>
    </w:p>
    <w:p w14:paraId="6ED2BFFC" w14:textId="77777777" w:rsidR="00B73A5B" w:rsidRPr="00B73A5B" w:rsidRDefault="00B73A5B" w:rsidP="00B73A5B">
      <w:pPr>
        <w:spacing w:line="240" w:lineRule="auto"/>
        <w:jc w:val="both"/>
        <w:rPr>
          <w:rFonts w:ascii="Arial" w:hAnsi="Arial" w:cs="Arial"/>
          <w:sz w:val="24"/>
          <w:szCs w:val="24"/>
        </w:rPr>
      </w:pPr>
      <w:r w:rsidRPr="00B73A5B">
        <w:rPr>
          <w:rFonts w:ascii="Arial" w:hAnsi="Arial" w:cs="Arial"/>
          <w:sz w:val="24"/>
          <w:szCs w:val="24"/>
        </w:rPr>
        <w:t xml:space="preserve">La Consejería Presidencial para la Niñez y la Adolescencia y la Corporación Juego y Niñez, bajo el liderazgo de la Primera Dama de la Nación, María Juliana Ruiz, anunciaron que, durante el mes de abril, el Homenaje del Día de la Niñez se celebrará con los Festivales de Crianza Amorosa + Juego. </w:t>
      </w:r>
    </w:p>
    <w:p w14:paraId="261C106C" w14:textId="77777777" w:rsidR="00B73A5B" w:rsidRPr="00B73A5B" w:rsidRDefault="00B73A5B" w:rsidP="00B73A5B">
      <w:pPr>
        <w:spacing w:line="240" w:lineRule="auto"/>
        <w:jc w:val="both"/>
        <w:rPr>
          <w:rFonts w:ascii="Arial" w:hAnsi="Arial" w:cs="Arial"/>
          <w:sz w:val="24"/>
          <w:szCs w:val="24"/>
        </w:rPr>
      </w:pPr>
      <w:r w:rsidRPr="00B73A5B">
        <w:rPr>
          <w:rFonts w:ascii="Arial" w:hAnsi="Arial" w:cs="Arial"/>
          <w:sz w:val="24"/>
          <w:szCs w:val="24"/>
        </w:rPr>
        <w:t xml:space="preserve">Todos los municipios del país pondrán en práctica con sus familias lo aprendido con la estrategia nacional Crianza Amorosa + Juego, que incluirá una oferta intersectorial de salud, educación, recreación y cultura en beneficio de las niñas, niños y adolescentes del territorio. </w:t>
      </w:r>
    </w:p>
    <w:p w14:paraId="7A147AEF" w14:textId="6A1BF79E" w:rsidR="00E634AD" w:rsidRPr="00B73A5B" w:rsidRDefault="00B73A5B" w:rsidP="00B73A5B">
      <w:pPr>
        <w:spacing w:line="240" w:lineRule="auto"/>
        <w:jc w:val="both"/>
        <w:rPr>
          <w:rFonts w:ascii="Arial" w:hAnsi="Arial" w:cs="Arial"/>
          <w:sz w:val="24"/>
          <w:szCs w:val="24"/>
        </w:rPr>
      </w:pPr>
      <w:r w:rsidRPr="00B73A5B">
        <w:rPr>
          <w:rFonts w:ascii="Arial" w:hAnsi="Arial" w:cs="Arial"/>
          <w:sz w:val="24"/>
          <w:szCs w:val="24"/>
        </w:rPr>
        <w:t>La consejera presidencial para la Niñez y la Adolescencia, Carolina Salgado, manifestó: “Este Día de la Niñez será la oportunidad para fortalecer el trabajo articulado con alcaldías, gobernaciones y las gestoras y gestores sociales de la Red de Tejido Social LUNNA con quienes, desde el año 2020, hemos llegado al 100% del territorio nacional, logrando promover el mensaje de una crianza sin violencias, a través de la estrategia nacional Crianza Amorosa + Juego. Sabemos que el proceso de formación y de transformación social de imaginarios y prácticas de crianza en las familias no es fácil, pero estamos seguros de que el gobierno del Presidente Iván Duque dejó esa capacidad instalada a nivel nacional como el primer gran paso para erradicar cualquier tipo de violencias en niños, niñas y adolescentes”.</w:t>
      </w:r>
    </w:p>
    <w:p w14:paraId="4B797A3D" w14:textId="0E5358FE" w:rsidR="00B73A5B" w:rsidRPr="00B73A5B" w:rsidRDefault="00B73A5B" w:rsidP="00B73A5B">
      <w:pPr>
        <w:spacing w:line="240" w:lineRule="auto"/>
        <w:jc w:val="both"/>
        <w:rPr>
          <w:rFonts w:ascii="Arial" w:hAnsi="Arial" w:cs="Arial"/>
          <w:sz w:val="24"/>
          <w:szCs w:val="24"/>
        </w:rPr>
      </w:pPr>
      <w:r w:rsidRPr="00B73A5B">
        <w:rPr>
          <w:rFonts w:ascii="Arial" w:hAnsi="Arial" w:cs="Arial"/>
          <w:sz w:val="24"/>
          <w:szCs w:val="24"/>
        </w:rPr>
        <w:t>Para la directora de la Corporación Juego y Niñez, Ruth Camelo: “En este Día de la Niñez, las niñas y niños deberán estar en el centro de cada entorno donde permanecen, asegurándoles una oferta de actividades lúdicas basadas en el amor, el respeto y la escucha, desde los Festivales de Crianza Amorosa reconociéndolos como sujetos de derechos y agentes activos de su desarrollo integral”.</w:t>
      </w:r>
    </w:p>
    <w:p w14:paraId="7B6E2474" w14:textId="77777777" w:rsidR="00B73A5B" w:rsidRPr="00B73A5B" w:rsidRDefault="00B73A5B" w:rsidP="00B73A5B">
      <w:pPr>
        <w:spacing w:line="240" w:lineRule="auto"/>
        <w:jc w:val="both"/>
        <w:rPr>
          <w:rFonts w:ascii="Arial" w:hAnsi="Arial" w:cs="Arial"/>
          <w:sz w:val="24"/>
        </w:rPr>
      </w:pPr>
    </w:p>
    <w:p w14:paraId="4CD3AC5E" w14:textId="27533EDA" w:rsidR="00B8162B" w:rsidRPr="00B73A5B" w:rsidRDefault="00B8162B" w:rsidP="004729DA">
      <w:pPr>
        <w:jc w:val="both"/>
        <w:rPr>
          <w:rFonts w:ascii="Arial" w:hAnsi="Arial" w:cs="Arial"/>
          <w:sz w:val="24"/>
          <w:szCs w:val="24"/>
        </w:rPr>
      </w:pPr>
      <w:r w:rsidRPr="00B73A5B">
        <w:rPr>
          <w:rFonts w:ascii="Arial" w:hAnsi="Arial" w:cs="Arial"/>
          <w:noProof/>
          <w:sz w:val="24"/>
          <w:szCs w:val="24"/>
        </w:rPr>
        <w:lastRenderedPageBreak/>
        <mc:AlternateContent>
          <mc:Choice Requires="wps">
            <w:drawing>
              <wp:anchor distT="45720" distB="45720" distL="114300" distR="114300" simplePos="0" relativeHeight="251666432" behindDoc="0" locked="0" layoutInCell="1" allowOverlap="1" wp14:anchorId="343FC49A" wp14:editId="55798524">
                <wp:simplePos x="0" y="0"/>
                <wp:positionH relativeFrom="column">
                  <wp:posOffset>5025390</wp:posOffset>
                </wp:positionH>
                <wp:positionV relativeFrom="paragraph">
                  <wp:posOffset>167005</wp:posOffset>
                </wp:positionV>
                <wp:extent cx="685800" cy="1404620"/>
                <wp:effectExtent l="0" t="0" r="0" b="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7B38B5D1" w14:textId="0246AABB" w:rsidR="00B8162B" w:rsidRPr="00B8162B" w:rsidRDefault="00B73A5B" w:rsidP="00B8162B">
                            <w:pPr>
                              <w:jc w:val="center"/>
                              <w:rPr>
                                <w:b/>
                                <w:color w:val="FFFFFF" w:themeColor="background1"/>
                              </w:rPr>
                            </w:pPr>
                            <w:r>
                              <w:rPr>
                                <w:b/>
                                <w:color w:val="FFFFFF" w:themeColor="background1"/>
                              </w:rPr>
                              <w:t>No. 218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3FC49A" id="_x0000_t202" coordsize="21600,21600" o:spt="202" path="m,l,21600r21600,l21600,xe">
                <v:stroke joinstyle="miter"/>
                <v:path gradientshapeok="t" o:connecttype="rect"/>
              </v:shapetype>
              <v:shape id="Cuadro de texto 2" o:spid="_x0000_s1026" type="#_x0000_t202" style="position:absolute;left:0;text-align:left;margin-left:395.7pt;margin-top:13.15pt;width:5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" filled="f" stroked="f">
                <v:textbox style="mso-fit-shape-to-text:t">
                  <w:txbxContent>
                    <w:p w14:paraId="7B38B5D1" w14:textId="0246AABB" w:rsidR="00B8162B" w:rsidRPr="00B8162B" w:rsidRDefault="00B73A5B" w:rsidP="00B8162B">
                      <w:pPr>
                        <w:jc w:val="center"/>
                        <w:rPr>
                          <w:b/>
                          <w:color w:val="FFFFFF" w:themeColor="background1"/>
                        </w:rPr>
                      </w:pPr>
                      <w:r>
                        <w:rPr>
                          <w:b/>
                          <w:color w:val="FFFFFF" w:themeColor="background1"/>
                        </w:rPr>
                        <w:t>No. 218</w:t>
                      </w:r>
                    </w:p>
                  </w:txbxContent>
                </v:textbox>
                <w10:wrap type="square"/>
              </v:shape>
            </w:pict>
          </mc:Fallback>
        </mc:AlternateContent>
      </w:r>
      <w:r w:rsidR="00E634AD" w:rsidRPr="00B73A5B">
        <w:rPr>
          <w:noProof/>
        </w:rPr>
        <w:drawing>
          <wp:anchor distT="0" distB="0" distL="0" distR="0" simplePos="0" relativeHeight="251660288" behindDoc="1" locked="0" layoutInCell="1" hidden="0" allowOverlap="1" wp14:anchorId="6567B366" wp14:editId="4C1AF825">
            <wp:simplePos x="0" y="0"/>
            <wp:positionH relativeFrom="column">
              <wp:posOffset>-1057275</wp:posOffset>
            </wp:positionH>
            <wp:positionV relativeFrom="paragraph">
              <wp:posOffset>-991235</wp:posOffset>
            </wp:positionV>
            <wp:extent cx="7991152" cy="1040641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304D3A7" w14:textId="44125FC6" w:rsidR="00B8162B" w:rsidRPr="00B73A5B" w:rsidRDefault="00B8162B" w:rsidP="00B8162B">
      <w:pPr>
        <w:pStyle w:val="Sinespaciado"/>
        <w:jc w:val="both"/>
        <w:rPr>
          <w:rFonts w:ascii="Arial" w:hAnsi="Arial" w:cs="Arial"/>
          <w:sz w:val="24"/>
          <w:szCs w:val="24"/>
        </w:rPr>
      </w:pPr>
    </w:p>
    <w:p w14:paraId="56792C72" w14:textId="2F939772" w:rsidR="00B8162B" w:rsidRPr="00B73A5B" w:rsidRDefault="00B8162B" w:rsidP="00B8162B">
      <w:pPr>
        <w:pStyle w:val="Sinespaciado"/>
        <w:jc w:val="both"/>
        <w:rPr>
          <w:rFonts w:ascii="Arial" w:hAnsi="Arial" w:cs="Arial"/>
          <w:sz w:val="24"/>
          <w:szCs w:val="24"/>
        </w:rPr>
      </w:pPr>
      <w:r w:rsidRPr="00B73A5B">
        <w:rPr>
          <w:rFonts w:ascii="Arial" w:hAnsi="Arial" w:cs="Arial"/>
          <w:noProof/>
          <w:sz w:val="24"/>
          <w:szCs w:val="24"/>
          <w:lang w:eastAsia="es-CO"/>
        </w:rPr>
        <mc:AlternateContent>
          <mc:Choice Requires="wps">
            <w:drawing>
              <wp:anchor distT="45720" distB="45720" distL="114300" distR="114300" simplePos="0" relativeHeight="251664384" behindDoc="0" locked="0" layoutInCell="1" allowOverlap="1" wp14:anchorId="2568D37F" wp14:editId="6A75815D">
                <wp:simplePos x="0" y="0"/>
                <wp:positionH relativeFrom="column">
                  <wp:posOffset>4244340</wp:posOffset>
                </wp:positionH>
                <wp:positionV relativeFrom="paragraph">
                  <wp:posOffset>3810</wp:posOffset>
                </wp:positionV>
                <wp:extent cx="1619250" cy="1404620"/>
                <wp:effectExtent l="0" t="0" r="0" b="0"/>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033D250C" w14:textId="145ED712" w:rsidR="002F523C" w:rsidRPr="002F523C" w:rsidRDefault="00E1621D" w:rsidP="006D75CA">
                            <w:pPr>
                              <w:jc w:val="center"/>
                              <w:rPr>
                                <w:b/>
                                <w:color w:val="002060"/>
                              </w:rPr>
                            </w:pPr>
                            <w:r>
                              <w:rPr>
                                <w:b/>
                                <w:color w:val="002060"/>
                              </w:rPr>
                              <w:t>16</w:t>
                            </w:r>
                            <w:r w:rsidR="00150CEC">
                              <w:rPr>
                                <w:b/>
                                <w:color w:val="002060"/>
                              </w:rPr>
                              <w:t xml:space="preserve"> </w:t>
                            </w:r>
                            <w:r w:rsidR="000335C8">
                              <w:rPr>
                                <w:b/>
                                <w:color w:val="002060"/>
                              </w:rPr>
                              <w:t xml:space="preserve">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68D37F" id="_x0000_s1027" type="#_x0000_t202" style="position:absolute;left:0;text-align:left;margin-left:334.2pt;margin-top:.3pt;width:12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" filled="f" stroked="f">
                <v:textbox style="mso-fit-shape-to-text:t">
                  <w:txbxContent>
                    <w:p w14:paraId="033D250C" w14:textId="145ED712" w:rsidR="002F523C" w:rsidRPr="002F523C" w:rsidRDefault="00E1621D" w:rsidP="006D75CA">
                      <w:pPr>
                        <w:jc w:val="center"/>
                        <w:rPr>
                          <w:b/>
                          <w:color w:val="002060"/>
                        </w:rPr>
                      </w:pPr>
                      <w:r>
                        <w:rPr>
                          <w:b/>
                          <w:color w:val="002060"/>
                        </w:rPr>
                        <w:t>16</w:t>
                      </w:r>
                      <w:r w:rsidR="00150CEC">
                        <w:rPr>
                          <w:b/>
                          <w:color w:val="002060"/>
                        </w:rPr>
                        <w:t xml:space="preserve"> </w:t>
                      </w:r>
                      <w:r w:rsidR="000335C8">
                        <w:rPr>
                          <w:b/>
                          <w:color w:val="002060"/>
                        </w:rPr>
                        <w:t xml:space="preserve">de </w:t>
                      </w:r>
                      <w:r w:rsidR="00000141">
                        <w:rPr>
                          <w:b/>
                          <w:color w:val="002060"/>
                        </w:rPr>
                        <w:t>abril</w:t>
                      </w:r>
                      <w:r w:rsidR="006D75CA">
                        <w:rPr>
                          <w:b/>
                          <w:color w:val="002060"/>
                        </w:rPr>
                        <w:t xml:space="preserve"> </w:t>
                      </w:r>
                      <w:r w:rsidR="002F523C" w:rsidRPr="002F523C">
                        <w:rPr>
                          <w:b/>
                          <w:color w:val="002060"/>
                        </w:rPr>
                        <w:t>de 202</w:t>
                      </w:r>
                      <w:r w:rsidR="006D75CA">
                        <w:rPr>
                          <w:b/>
                          <w:color w:val="002060"/>
                        </w:rPr>
                        <w:t>2</w:t>
                      </w:r>
                    </w:p>
                  </w:txbxContent>
                </v:textbox>
                <w10:wrap type="square"/>
              </v:shape>
            </w:pict>
          </mc:Fallback>
        </mc:AlternateContent>
      </w:r>
    </w:p>
    <w:p w14:paraId="1474B546" w14:textId="3BB55291" w:rsidR="00B8162B" w:rsidRPr="00B73A5B" w:rsidRDefault="00B8162B" w:rsidP="00B8162B">
      <w:pPr>
        <w:pStyle w:val="Sinespaciado"/>
        <w:jc w:val="both"/>
        <w:rPr>
          <w:rFonts w:ascii="Arial" w:hAnsi="Arial" w:cs="Arial"/>
          <w:sz w:val="24"/>
          <w:szCs w:val="24"/>
        </w:rPr>
      </w:pPr>
    </w:p>
    <w:p w14:paraId="2DE96073" w14:textId="467C9BBF" w:rsidR="00B8162B" w:rsidRPr="00B73A5B" w:rsidRDefault="00B8162B" w:rsidP="00B8162B">
      <w:pPr>
        <w:pStyle w:val="Sinespaciado"/>
        <w:jc w:val="both"/>
        <w:rPr>
          <w:rFonts w:ascii="Arial" w:hAnsi="Arial" w:cs="Arial"/>
          <w:sz w:val="24"/>
          <w:szCs w:val="24"/>
        </w:rPr>
      </w:pPr>
    </w:p>
    <w:p w14:paraId="60DA07C6" w14:textId="20B5798B" w:rsidR="00B8162B" w:rsidRPr="00B73A5B" w:rsidRDefault="00B8162B" w:rsidP="00B8162B">
      <w:pPr>
        <w:pStyle w:val="Sinespaciado"/>
        <w:jc w:val="both"/>
        <w:rPr>
          <w:rFonts w:ascii="Arial" w:hAnsi="Arial" w:cs="Arial"/>
          <w:sz w:val="24"/>
          <w:szCs w:val="24"/>
        </w:rPr>
      </w:pPr>
    </w:p>
    <w:p w14:paraId="752534D9" w14:textId="77777777" w:rsidR="00B73A5B" w:rsidRPr="00B73A5B" w:rsidRDefault="00B73A5B" w:rsidP="00B73A5B">
      <w:pPr>
        <w:spacing w:line="240" w:lineRule="auto"/>
        <w:jc w:val="both"/>
        <w:rPr>
          <w:rFonts w:ascii="Arial" w:hAnsi="Arial" w:cs="Arial"/>
          <w:sz w:val="24"/>
          <w:szCs w:val="24"/>
        </w:rPr>
      </w:pPr>
      <w:r w:rsidRPr="00B73A5B">
        <w:rPr>
          <w:rFonts w:ascii="Arial" w:hAnsi="Arial" w:cs="Arial"/>
          <w:sz w:val="24"/>
          <w:szCs w:val="24"/>
        </w:rPr>
        <w:t>Así mismo, el Alcalde de Pasto, German Chamorro de la Rosa, la Gestora Social, Marcela Hernández, y su equipo de Gobierno manifestaron que este homenaje cobra una gran importancia porque se ha realizado con la participación de las diversas secretarías, dependencias y sectores que promueven la garantía de los derechos de las niñas, niños y adolescentes, cuyas opiniones e ideas han sido tenidas en cuenta, con el fin de lograr un escenario donde se promueva el juego y la reflexión para todas las familias del municipio; se invitará a las personas a expresar lo que piensan sobre la crianza amorosa y lo que significa para los niños y niñas crecer con amor.</w:t>
      </w:r>
    </w:p>
    <w:p w14:paraId="2F6970AE" w14:textId="77777777" w:rsidR="00B73A5B" w:rsidRPr="00B73A5B" w:rsidRDefault="00B73A5B" w:rsidP="00B73A5B">
      <w:pPr>
        <w:spacing w:line="240" w:lineRule="auto"/>
        <w:jc w:val="both"/>
        <w:rPr>
          <w:rFonts w:ascii="Arial" w:hAnsi="Arial" w:cs="Arial"/>
          <w:sz w:val="24"/>
          <w:szCs w:val="24"/>
        </w:rPr>
      </w:pPr>
      <w:r w:rsidRPr="00B73A5B">
        <w:rPr>
          <w:rFonts w:ascii="Arial" w:hAnsi="Arial" w:cs="Arial"/>
          <w:sz w:val="24"/>
          <w:szCs w:val="24"/>
        </w:rPr>
        <w:t>El país está capacitado y listo para realizar la gran simultánea nacional con los Festivales de Crianza Amorosa + Juego que se realizarán en todos los municipios del país, pues desde el mes de febrero se formaron, presencial y virtualmente, en 74 encuentros, más de 2615 servidores públicos de 1064 municipios de las 32 gobernaciones y 32 capitales del país. Se espera lograr la meta del 100% antes del 30 de abril.</w:t>
      </w:r>
    </w:p>
    <w:p w14:paraId="7B1482D2" w14:textId="77777777" w:rsidR="00B73A5B" w:rsidRPr="00B73A5B" w:rsidRDefault="00B73A5B" w:rsidP="00B73A5B">
      <w:pPr>
        <w:spacing w:line="240" w:lineRule="auto"/>
        <w:jc w:val="both"/>
        <w:rPr>
          <w:rFonts w:ascii="Arial" w:hAnsi="Arial" w:cs="Arial"/>
          <w:sz w:val="24"/>
          <w:szCs w:val="24"/>
        </w:rPr>
      </w:pPr>
      <w:r w:rsidRPr="00B73A5B">
        <w:rPr>
          <w:rFonts w:ascii="Arial" w:hAnsi="Arial" w:cs="Arial"/>
          <w:sz w:val="24"/>
          <w:szCs w:val="24"/>
        </w:rPr>
        <w:t xml:space="preserve">Los funcionarios capacitados serán quienes impulsen el homenaje desde los tres componentes del Plan de Celebración 2020-2023, bajo el lema ‘Jugando y criando con amor, vamos cambiando’. Estos son: </w:t>
      </w:r>
      <w:r w:rsidRPr="00B73A5B">
        <w:rPr>
          <w:rFonts w:ascii="Arial" w:hAnsi="Arial" w:cs="Arial"/>
          <w:b/>
          <w:bCs/>
          <w:sz w:val="24"/>
          <w:szCs w:val="24"/>
        </w:rPr>
        <w:t>Formando Ando</w:t>
      </w:r>
      <w:r w:rsidRPr="00B73A5B">
        <w:rPr>
          <w:rFonts w:ascii="Arial" w:hAnsi="Arial" w:cs="Arial"/>
          <w:sz w:val="24"/>
          <w:szCs w:val="24"/>
        </w:rPr>
        <w:t xml:space="preserve">, que tiene que ver con la participación en los encuentros de formación de los Talleres de Brújula, presenciales o virtuales; </w:t>
      </w:r>
      <w:r w:rsidRPr="00B73A5B">
        <w:rPr>
          <w:rFonts w:ascii="Arial" w:hAnsi="Arial" w:cs="Arial"/>
          <w:b/>
          <w:bCs/>
          <w:sz w:val="24"/>
          <w:szCs w:val="24"/>
        </w:rPr>
        <w:t>Comunicando Ando,</w:t>
      </w:r>
      <w:r w:rsidRPr="00B73A5B">
        <w:rPr>
          <w:rFonts w:ascii="Arial" w:hAnsi="Arial" w:cs="Arial"/>
          <w:sz w:val="24"/>
          <w:szCs w:val="24"/>
        </w:rPr>
        <w:t xml:space="preserve"> relacionado con movilizar a nivel nacional el mensaje de una crianza amorosa, libre de violencias y </w:t>
      </w:r>
      <w:r w:rsidRPr="00B73A5B">
        <w:rPr>
          <w:rFonts w:ascii="Arial" w:hAnsi="Arial" w:cs="Arial"/>
          <w:b/>
          <w:bCs/>
          <w:sz w:val="24"/>
          <w:szCs w:val="24"/>
        </w:rPr>
        <w:t>Jugando Ando</w:t>
      </w:r>
      <w:r w:rsidRPr="00B73A5B">
        <w:rPr>
          <w:rFonts w:ascii="Arial" w:hAnsi="Arial" w:cs="Arial"/>
          <w:sz w:val="24"/>
          <w:szCs w:val="24"/>
        </w:rPr>
        <w:t xml:space="preserve">, que promueve el juego como derecho y factor protector de las violencias hacia niñas, niños y adolescentes. </w:t>
      </w:r>
    </w:p>
    <w:p w14:paraId="4B29A763" w14:textId="40D188D7" w:rsidR="00B73A5B" w:rsidRPr="00B73A5B" w:rsidRDefault="00B73A5B" w:rsidP="00B73A5B">
      <w:pPr>
        <w:spacing w:line="240" w:lineRule="auto"/>
        <w:jc w:val="both"/>
        <w:rPr>
          <w:rFonts w:ascii="Arial" w:hAnsi="Arial" w:cs="Arial"/>
          <w:sz w:val="24"/>
          <w:szCs w:val="24"/>
        </w:rPr>
      </w:pPr>
      <w:r w:rsidRPr="00B73A5B">
        <w:rPr>
          <w:rFonts w:ascii="Arial" w:hAnsi="Arial" w:cs="Arial"/>
          <w:sz w:val="24"/>
          <w:szCs w:val="24"/>
        </w:rPr>
        <w:t xml:space="preserve">Como todos los años, la Consejería Presidencial para la Niñez y la Adolescencia y la Corporación Juego y Niñez, en articulación con alcaldías, gobernaciones y el sector privado de todo el país, realizan el Homenaje del Día de la Niñez, dando cumplimiento a la Ley 724 de 2001, mediante la cual se institucionaliza el Día de la Niñez en Colombia. Desde el año 2020, bajo el liderazgo de la Presidencia de la República, en el marco de la Alianza Nacional contra </w:t>
      </w:r>
      <w:r w:rsidRPr="00B73A5B">
        <w:rPr>
          <w:rFonts w:ascii="Arial" w:hAnsi="Arial" w:cs="Arial"/>
          <w:sz w:val="24"/>
          <w:szCs w:val="24"/>
        </w:rPr>
        <w:t xml:space="preserve">la Violencia hacia Niñas, Niños </w:t>
      </w:r>
      <w:r w:rsidRPr="00B73A5B">
        <w:rPr>
          <w:rFonts w:ascii="Arial" w:hAnsi="Arial" w:cs="Arial"/>
          <w:sz w:val="24"/>
          <w:szCs w:val="24"/>
        </w:rPr>
        <w:t>y Adolescentes, se promueve esta gran estrategia que fortalece la Crianza Amorosa.</w:t>
      </w:r>
    </w:p>
    <w:p w14:paraId="36AC257D" w14:textId="77777777" w:rsidR="00B73A5B" w:rsidRPr="00B73A5B" w:rsidRDefault="00B73A5B" w:rsidP="00B73A5B">
      <w:pPr>
        <w:spacing w:line="240" w:lineRule="auto"/>
        <w:jc w:val="both"/>
        <w:rPr>
          <w:rFonts w:ascii="Arial" w:hAnsi="Arial" w:cs="Arial"/>
          <w:b/>
          <w:sz w:val="24"/>
          <w:szCs w:val="24"/>
        </w:rPr>
      </w:pPr>
      <w:r w:rsidRPr="00B73A5B">
        <w:rPr>
          <w:rFonts w:ascii="Arial" w:hAnsi="Arial" w:cs="Arial"/>
          <w:b/>
          <w:sz w:val="24"/>
          <w:szCs w:val="24"/>
        </w:rPr>
        <w:t xml:space="preserve">Datos relevantes de la Estrategia de Crianza Amorosa + Juego: </w:t>
      </w:r>
    </w:p>
    <w:p w14:paraId="0526ECA1" w14:textId="77777777" w:rsidR="00B73A5B" w:rsidRPr="00B73A5B" w:rsidRDefault="00B73A5B" w:rsidP="00B73A5B">
      <w:pPr>
        <w:spacing w:line="240" w:lineRule="auto"/>
        <w:jc w:val="both"/>
        <w:rPr>
          <w:rFonts w:ascii="Arial" w:hAnsi="Arial" w:cs="Arial"/>
          <w:b/>
          <w:sz w:val="24"/>
          <w:szCs w:val="24"/>
        </w:rPr>
      </w:pPr>
      <w:r w:rsidRPr="00B73A5B">
        <w:rPr>
          <w:rFonts w:ascii="Arial" w:hAnsi="Arial" w:cs="Arial"/>
          <w:b/>
          <w:sz w:val="24"/>
          <w:szCs w:val="24"/>
        </w:rPr>
        <w:t>2020</w:t>
      </w:r>
    </w:p>
    <w:p w14:paraId="41508327" w14:textId="77777777" w:rsidR="00B73A5B" w:rsidRPr="00B73A5B" w:rsidRDefault="00B73A5B" w:rsidP="00B73A5B">
      <w:pPr>
        <w:pStyle w:val="Prrafodelista"/>
        <w:numPr>
          <w:ilvl w:val="0"/>
          <w:numId w:val="5"/>
        </w:numPr>
        <w:spacing w:line="240" w:lineRule="auto"/>
        <w:jc w:val="both"/>
        <w:rPr>
          <w:rFonts w:ascii="Arial" w:eastAsiaTheme="minorEastAsia" w:hAnsi="Arial" w:cs="Arial"/>
          <w:sz w:val="24"/>
          <w:szCs w:val="24"/>
          <w:lang w:val="es-CO"/>
        </w:rPr>
      </w:pPr>
      <w:r w:rsidRPr="00B73A5B">
        <w:rPr>
          <w:rFonts w:ascii="Arial" w:hAnsi="Arial" w:cs="Arial"/>
          <w:sz w:val="24"/>
          <w:szCs w:val="24"/>
          <w:lang w:val="es-CO"/>
        </w:rPr>
        <w:t>1.239 personas certificadas en la primera cohorte del curso virtual CA+J.</w:t>
      </w:r>
    </w:p>
    <w:p w14:paraId="48C43E84" w14:textId="77777777" w:rsidR="00B73A5B" w:rsidRPr="00B73A5B" w:rsidRDefault="00B73A5B" w:rsidP="00B73A5B">
      <w:pPr>
        <w:pStyle w:val="Prrafodelista"/>
        <w:numPr>
          <w:ilvl w:val="0"/>
          <w:numId w:val="5"/>
        </w:numPr>
        <w:spacing w:line="240" w:lineRule="auto"/>
        <w:jc w:val="both"/>
        <w:rPr>
          <w:rFonts w:ascii="Arial" w:eastAsiaTheme="minorEastAsia" w:hAnsi="Arial" w:cs="Arial"/>
          <w:sz w:val="24"/>
          <w:szCs w:val="24"/>
          <w:lang w:val="es-CO"/>
        </w:rPr>
      </w:pPr>
      <w:r w:rsidRPr="00B73A5B">
        <w:rPr>
          <w:rFonts w:ascii="Arial" w:hAnsi="Arial" w:cs="Arial"/>
          <w:sz w:val="24"/>
          <w:szCs w:val="24"/>
          <w:lang w:val="es-CO"/>
        </w:rPr>
        <w:t>4.969 kits de juego OJNI y 3.600 Villa-Juego entregados en el 100% de gobernaciones, ciudades capitales y municipios del país.</w:t>
      </w:r>
    </w:p>
    <w:p w14:paraId="2B9F3581" w14:textId="77777777" w:rsidR="00B73A5B" w:rsidRPr="00B73A5B" w:rsidRDefault="00B73A5B" w:rsidP="00B73A5B">
      <w:pPr>
        <w:pStyle w:val="Prrafodelista"/>
        <w:numPr>
          <w:ilvl w:val="0"/>
          <w:numId w:val="5"/>
        </w:numPr>
        <w:spacing w:line="240" w:lineRule="auto"/>
        <w:jc w:val="both"/>
        <w:rPr>
          <w:rFonts w:ascii="Arial" w:eastAsiaTheme="minorEastAsia" w:hAnsi="Arial" w:cs="Arial"/>
          <w:sz w:val="24"/>
          <w:szCs w:val="24"/>
          <w:lang w:val="es-CO"/>
        </w:rPr>
      </w:pPr>
      <w:r w:rsidRPr="00B73A5B">
        <w:rPr>
          <w:rFonts w:ascii="Arial" w:hAnsi="Arial" w:cs="Arial"/>
          <w:sz w:val="24"/>
          <w:szCs w:val="24"/>
          <w:lang w:val="es-CO"/>
        </w:rPr>
        <w:t>Más de 306 niños, niñas y adolescentes formados e indagados de manera activa en 18 territorios del país.</w:t>
      </w:r>
    </w:p>
    <w:p w14:paraId="417B6A5C" w14:textId="77777777" w:rsidR="00B73A5B" w:rsidRPr="00B73A5B" w:rsidRDefault="00B73A5B" w:rsidP="00B73A5B">
      <w:pPr>
        <w:spacing w:line="240" w:lineRule="auto"/>
        <w:jc w:val="both"/>
        <w:rPr>
          <w:rFonts w:ascii="Arial" w:hAnsi="Arial" w:cs="Arial"/>
          <w:sz w:val="24"/>
          <w:szCs w:val="24"/>
        </w:rPr>
      </w:pPr>
    </w:p>
    <w:p w14:paraId="25FDD1A7" w14:textId="321545D8" w:rsidR="00251D6A" w:rsidRPr="00B73A5B" w:rsidRDefault="00E634AD" w:rsidP="00886675">
      <w:pPr>
        <w:jc w:val="both"/>
        <w:rPr>
          <w:rFonts w:ascii="Arial" w:hAnsi="Arial" w:cs="Arial"/>
          <w:sz w:val="24"/>
        </w:rPr>
      </w:pPr>
      <w:r w:rsidRPr="00B73A5B">
        <w:rPr>
          <w:rFonts w:ascii="Arial" w:hAnsi="Arial" w:cs="Arial"/>
          <w:sz w:val="24"/>
        </w:rPr>
        <w:t xml:space="preserve"> </w:t>
      </w:r>
    </w:p>
    <w:p w14:paraId="3AB0A8D1" w14:textId="0B66EEE2" w:rsidR="00251D6A" w:rsidRPr="00B73A5B" w:rsidRDefault="00251D6A" w:rsidP="00886675">
      <w:pPr>
        <w:jc w:val="both"/>
        <w:rPr>
          <w:rFonts w:ascii="Arial" w:hAnsi="Arial" w:cs="Arial"/>
          <w:sz w:val="24"/>
        </w:rPr>
      </w:pPr>
      <w:r w:rsidRPr="00B73A5B">
        <w:rPr>
          <w:rFonts w:ascii="Arial" w:hAnsi="Arial" w:cs="Arial"/>
          <w:noProof/>
          <w:sz w:val="24"/>
          <w:szCs w:val="24"/>
        </w:rPr>
        <mc:AlternateContent>
          <mc:Choice Requires="wps">
            <w:drawing>
              <wp:anchor distT="45720" distB="45720" distL="114300" distR="114300" simplePos="0" relativeHeight="251673600" behindDoc="0" locked="0" layoutInCell="1" allowOverlap="1" wp14:anchorId="59F1F629" wp14:editId="06E6F97F">
                <wp:simplePos x="0" y="0"/>
                <wp:positionH relativeFrom="margin">
                  <wp:align>right</wp:align>
                </wp:positionH>
                <wp:positionV relativeFrom="paragraph">
                  <wp:posOffset>174625</wp:posOffset>
                </wp:positionV>
                <wp:extent cx="685800" cy="140462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404620"/>
                        </a:xfrm>
                        <a:prstGeom prst="rect">
                          <a:avLst/>
                        </a:prstGeom>
                        <a:noFill/>
                        <a:ln w="9525">
                          <a:noFill/>
                          <a:miter lim="800000"/>
                          <a:headEnd/>
                          <a:tailEnd/>
                        </a:ln>
                      </wps:spPr>
                      <wps:txbx>
                        <w:txbxContent>
                          <w:p w14:paraId="31470449" w14:textId="0A2977A8" w:rsidR="00D534E4" w:rsidRPr="00B8162B" w:rsidRDefault="00B73A5B" w:rsidP="00D534E4">
                            <w:pPr>
                              <w:jc w:val="center"/>
                              <w:rPr>
                                <w:b/>
                                <w:color w:val="FFFFFF" w:themeColor="background1"/>
                              </w:rPr>
                            </w:pPr>
                            <w:r>
                              <w:rPr>
                                <w:b/>
                                <w:color w:val="FFFFFF" w:themeColor="background1"/>
                              </w:rPr>
                              <w:t>No. 218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F1F629" id="_x0000_s1028" type="#_x0000_t202" style="position:absolute;left:0;text-align:left;margin-left:2.8pt;margin-top:13.75pt;width:54pt;height:110.6pt;z-index:25167360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" filled="f" stroked="f">
                <v:textbox style="mso-fit-shape-to-text:t">
                  <w:txbxContent>
                    <w:p w14:paraId="31470449" w14:textId="0A2977A8" w:rsidR="00D534E4" w:rsidRPr="00B8162B" w:rsidRDefault="00B73A5B" w:rsidP="00D534E4">
                      <w:pPr>
                        <w:jc w:val="center"/>
                        <w:rPr>
                          <w:b/>
                          <w:color w:val="FFFFFF" w:themeColor="background1"/>
                        </w:rPr>
                      </w:pPr>
                      <w:r>
                        <w:rPr>
                          <w:b/>
                          <w:color w:val="FFFFFF" w:themeColor="background1"/>
                        </w:rPr>
                        <w:t>No. 218</w:t>
                      </w:r>
                    </w:p>
                  </w:txbxContent>
                </v:textbox>
                <w10:wrap type="square" anchorx="margin"/>
              </v:shape>
            </w:pict>
          </mc:Fallback>
        </mc:AlternateContent>
      </w:r>
      <w:r w:rsidRPr="00B73A5B">
        <w:rPr>
          <w:noProof/>
        </w:rPr>
        <w:drawing>
          <wp:anchor distT="0" distB="0" distL="0" distR="0" simplePos="0" relativeHeight="251671552" behindDoc="1" locked="0" layoutInCell="1" hidden="0" allowOverlap="1" wp14:anchorId="699A6663" wp14:editId="4ADD786C">
            <wp:simplePos x="0" y="0"/>
            <wp:positionH relativeFrom="page">
              <wp:align>left</wp:align>
            </wp:positionH>
            <wp:positionV relativeFrom="paragraph">
              <wp:posOffset>-992505</wp:posOffset>
            </wp:positionV>
            <wp:extent cx="7991152" cy="10406418"/>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p>
    <w:p w14:paraId="61483864" w14:textId="180725EA" w:rsidR="00251D6A" w:rsidRPr="00B73A5B" w:rsidRDefault="00251D6A" w:rsidP="00886675">
      <w:pPr>
        <w:jc w:val="both"/>
        <w:rPr>
          <w:rFonts w:ascii="Arial" w:hAnsi="Arial" w:cs="Arial"/>
          <w:sz w:val="24"/>
        </w:rPr>
      </w:pPr>
      <w:r w:rsidRPr="00B73A5B">
        <w:rPr>
          <w:rFonts w:ascii="Arial" w:hAnsi="Arial" w:cs="Arial"/>
          <w:noProof/>
          <w:sz w:val="24"/>
        </w:rPr>
        <mc:AlternateContent>
          <mc:Choice Requires="wps">
            <w:drawing>
              <wp:anchor distT="45720" distB="45720" distL="114300" distR="114300" simplePos="0" relativeHeight="251668480" behindDoc="0" locked="0" layoutInCell="1" allowOverlap="1" wp14:anchorId="01E18D05" wp14:editId="2C29D88D">
                <wp:simplePos x="0" y="0"/>
                <wp:positionH relativeFrom="column">
                  <wp:posOffset>4229100</wp:posOffset>
                </wp:positionH>
                <wp:positionV relativeFrom="paragraph">
                  <wp:posOffset>161290</wp:posOffset>
                </wp:positionV>
                <wp:extent cx="1619250" cy="1404620"/>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404620"/>
                        </a:xfrm>
                        <a:prstGeom prst="rect">
                          <a:avLst/>
                        </a:prstGeom>
                        <a:noFill/>
                        <a:ln w="9525">
                          <a:noFill/>
                          <a:miter lim="800000"/>
                          <a:headEnd/>
                          <a:tailEnd/>
                        </a:ln>
                      </wps:spPr>
                      <wps:txbx>
                        <w:txbxContent>
                          <w:p w14:paraId="24D14EB3" w14:textId="77777777" w:rsidR="00E634AD" w:rsidRPr="002F523C" w:rsidRDefault="00E634AD" w:rsidP="00E634AD">
                            <w:pPr>
                              <w:jc w:val="center"/>
                              <w:rPr>
                                <w:b/>
                                <w:color w:val="002060"/>
                              </w:rPr>
                            </w:pPr>
                            <w:r>
                              <w:rPr>
                                <w:b/>
                                <w:color w:val="002060"/>
                              </w:rPr>
                              <w:t xml:space="preserve">16 de abril </w:t>
                            </w:r>
                            <w:r w:rsidRPr="002F523C">
                              <w:rPr>
                                <w:b/>
                                <w:color w:val="002060"/>
                              </w:rPr>
                              <w:t>de 202</w:t>
                            </w:r>
                            <w:r>
                              <w:rPr>
                                <w:b/>
                                <w:color w:val="00206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E18D05" id="_x0000_s1029" type="#_x0000_t202" style="position:absolute;left:0;text-align:left;margin-left:333pt;margin-top:12.7pt;width:127.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" filled="f" stroked="f">
                <v:textbox style="mso-fit-shape-to-text:t">
                  <w:txbxContent>
                    <w:p w14:paraId="24D14EB3" w14:textId="77777777" w:rsidR="00E634AD" w:rsidRPr="002F523C" w:rsidRDefault="00E634AD" w:rsidP="00E634AD">
                      <w:pPr>
                        <w:jc w:val="center"/>
                        <w:rPr>
                          <w:b/>
                          <w:color w:val="002060"/>
                        </w:rPr>
                      </w:pPr>
                      <w:r>
                        <w:rPr>
                          <w:b/>
                          <w:color w:val="002060"/>
                        </w:rPr>
                        <w:t xml:space="preserve">16 de abril </w:t>
                      </w:r>
                      <w:r w:rsidRPr="002F523C">
                        <w:rPr>
                          <w:b/>
                          <w:color w:val="002060"/>
                        </w:rPr>
                        <w:t>de 202</w:t>
                      </w:r>
                      <w:r>
                        <w:rPr>
                          <w:b/>
                          <w:color w:val="002060"/>
                        </w:rPr>
                        <w:t>2</w:t>
                      </w:r>
                    </w:p>
                  </w:txbxContent>
                </v:textbox>
                <w10:wrap type="square"/>
              </v:shape>
            </w:pict>
          </mc:Fallback>
        </mc:AlternateContent>
      </w:r>
    </w:p>
    <w:p w14:paraId="13671D9F" w14:textId="3DD9E044" w:rsidR="00251D6A" w:rsidRPr="00B73A5B" w:rsidRDefault="00251D6A" w:rsidP="00886675">
      <w:pPr>
        <w:jc w:val="both"/>
        <w:rPr>
          <w:rFonts w:ascii="Arial" w:hAnsi="Arial" w:cs="Arial"/>
          <w:sz w:val="24"/>
        </w:rPr>
      </w:pPr>
    </w:p>
    <w:p w14:paraId="52B949F8" w14:textId="111B648D" w:rsidR="00251D6A" w:rsidRPr="00B73A5B" w:rsidRDefault="00251D6A" w:rsidP="00886675">
      <w:pPr>
        <w:jc w:val="both"/>
        <w:rPr>
          <w:rFonts w:ascii="Arial" w:hAnsi="Arial" w:cs="Arial"/>
          <w:sz w:val="24"/>
        </w:rPr>
      </w:pPr>
    </w:p>
    <w:p w14:paraId="4F301EC2" w14:textId="77777777" w:rsidR="00B73A5B" w:rsidRPr="00B73A5B" w:rsidRDefault="00B73A5B" w:rsidP="00B73A5B">
      <w:pPr>
        <w:spacing w:line="240" w:lineRule="auto"/>
        <w:jc w:val="both"/>
        <w:rPr>
          <w:rFonts w:ascii="Arial" w:hAnsi="Arial" w:cs="Arial"/>
          <w:b/>
          <w:sz w:val="24"/>
          <w:szCs w:val="24"/>
        </w:rPr>
      </w:pPr>
      <w:r w:rsidRPr="00B73A5B">
        <w:rPr>
          <w:rFonts w:ascii="Arial" w:hAnsi="Arial" w:cs="Arial"/>
          <w:b/>
          <w:sz w:val="24"/>
          <w:szCs w:val="24"/>
        </w:rPr>
        <w:t>2021</w:t>
      </w:r>
    </w:p>
    <w:p w14:paraId="0418D9F6" w14:textId="77777777" w:rsidR="00B73A5B" w:rsidRPr="00B73A5B" w:rsidRDefault="00B73A5B" w:rsidP="00B73A5B">
      <w:pPr>
        <w:pStyle w:val="Prrafodelista"/>
        <w:numPr>
          <w:ilvl w:val="0"/>
          <w:numId w:val="5"/>
        </w:numPr>
        <w:spacing w:line="240" w:lineRule="auto"/>
        <w:jc w:val="both"/>
        <w:rPr>
          <w:rFonts w:ascii="Arial" w:eastAsiaTheme="minorEastAsia" w:hAnsi="Arial" w:cs="Arial"/>
          <w:color w:val="595959" w:themeColor="text1" w:themeTint="A6"/>
          <w:sz w:val="24"/>
          <w:szCs w:val="24"/>
          <w:lang w:val="es-CO"/>
        </w:rPr>
      </w:pPr>
      <w:r w:rsidRPr="00B73A5B">
        <w:rPr>
          <w:rFonts w:ascii="Arial" w:hAnsi="Arial" w:cs="Arial"/>
          <w:sz w:val="24"/>
          <w:szCs w:val="24"/>
          <w:lang w:val="es-CO"/>
        </w:rPr>
        <w:t>1.216 personas certificadas en la segunda cohorte del curso virtual CA+J.</w:t>
      </w:r>
    </w:p>
    <w:p w14:paraId="486E71E8" w14:textId="77777777" w:rsidR="00B73A5B" w:rsidRPr="00B73A5B" w:rsidRDefault="00B73A5B" w:rsidP="00B73A5B">
      <w:pPr>
        <w:pStyle w:val="Prrafodelista"/>
        <w:numPr>
          <w:ilvl w:val="0"/>
          <w:numId w:val="5"/>
        </w:numPr>
        <w:spacing w:line="240" w:lineRule="auto"/>
        <w:jc w:val="both"/>
        <w:rPr>
          <w:rFonts w:ascii="Arial" w:eastAsiaTheme="minorEastAsia" w:hAnsi="Arial" w:cs="Arial"/>
          <w:color w:val="595959" w:themeColor="text1" w:themeTint="A6"/>
          <w:sz w:val="24"/>
          <w:szCs w:val="24"/>
          <w:lang w:val="es-CO"/>
        </w:rPr>
      </w:pPr>
      <w:r w:rsidRPr="00B73A5B">
        <w:rPr>
          <w:rFonts w:ascii="Arial" w:hAnsi="Arial" w:cs="Arial"/>
          <w:sz w:val="24"/>
          <w:szCs w:val="24"/>
          <w:lang w:val="es-CO"/>
        </w:rPr>
        <w:t>42 territorios asistidos técnicamente en Crianza Amorosa + Juego.</w:t>
      </w:r>
    </w:p>
    <w:p w14:paraId="5014AC52" w14:textId="77777777" w:rsidR="00B73A5B" w:rsidRPr="00B73A5B" w:rsidRDefault="00B73A5B" w:rsidP="00B73A5B">
      <w:pPr>
        <w:pStyle w:val="Prrafodelista"/>
        <w:numPr>
          <w:ilvl w:val="0"/>
          <w:numId w:val="5"/>
        </w:numPr>
        <w:spacing w:line="240" w:lineRule="auto"/>
        <w:jc w:val="both"/>
        <w:rPr>
          <w:rFonts w:ascii="Arial" w:eastAsiaTheme="minorEastAsia" w:hAnsi="Arial" w:cs="Arial"/>
          <w:color w:val="595959" w:themeColor="text1" w:themeTint="A6"/>
          <w:sz w:val="24"/>
          <w:szCs w:val="24"/>
          <w:lang w:val="es-CO"/>
        </w:rPr>
      </w:pPr>
      <w:r w:rsidRPr="00B73A5B">
        <w:rPr>
          <w:rFonts w:ascii="Arial" w:hAnsi="Arial" w:cs="Arial"/>
          <w:sz w:val="24"/>
          <w:szCs w:val="24"/>
          <w:lang w:val="es-CO"/>
        </w:rPr>
        <w:t>Co-creación de la estrategia nacional pedagógica y de prevención del castigo físico, tratos crueles, humillantes o degradantes, conforme a la Ley 2089 de 2021.</w:t>
      </w:r>
    </w:p>
    <w:p w14:paraId="442393DD" w14:textId="77777777" w:rsidR="00B73A5B" w:rsidRPr="00B73A5B" w:rsidRDefault="00B73A5B" w:rsidP="00B73A5B">
      <w:pPr>
        <w:spacing w:line="240" w:lineRule="auto"/>
        <w:jc w:val="both"/>
        <w:rPr>
          <w:rFonts w:ascii="Arial" w:hAnsi="Arial" w:cs="Arial"/>
          <w:b/>
          <w:sz w:val="24"/>
          <w:szCs w:val="24"/>
        </w:rPr>
      </w:pPr>
      <w:r w:rsidRPr="00B73A5B">
        <w:rPr>
          <w:rFonts w:ascii="Arial" w:hAnsi="Arial" w:cs="Arial"/>
          <w:b/>
          <w:sz w:val="24"/>
          <w:szCs w:val="24"/>
        </w:rPr>
        <w:t>2022</w:t>
      </w:r>
    </w:p>
    <w:p w14:paraId="23EC6977" w14:textId="77777777" w:rsidR="00B73A5B" w:rsidRPr="00B73A5B" w:rsidRDefault="00B73A5B" w:rsidP="00B73A5B">
      <w:pPr>
        <w:pStyle w:val="Prrafodelista"/>
        <w:numPr>
          <w:ilvl w:val="0"/>
          <w:numId w:val="6"/>
        </w:numPr>
        <w:spacing w:after="0" w:line="240" w:lineRule="auto"/>
        <w:jc w:val="both"/>
        <w:rPr>
          <w:rFonts w:ascii="Arial" w:eastAsiaTheme="minorEastAsia" w:hAnsi="Arial" w:cs="Arial"/>
          <w:sz w:val="24"/>
          <w:szCs w:val="24"/>
          <w:lang w:val="es-CO"/>
        </w:rPr>
      </w:pPr>
      <w:r w:rsidRPr="00B73A5B">
        <w:rPr>
          <w:rFonts w:ascii="Arial" w:eastAsiaTheme="minorEastAsia" w:hAnsi="Arial" w:cs="Arial"/>
          <w:sz w:val="24"/>
          <w:szCs w:val="24"/>
          <w:lang w:val="es-CO"/>
        </w:rPr>
        <w:t>Participación de 1.500 padres de familia en el curso Crianza Amorosa + Juego para fortalecer sus conocimientos en los tipos de violencias contra niños, niñas y adolescentes, prevenir el castigo físico, tratos crueles, humillantes o degradantes, reconocer prácticas y pautas de crianza amorosa y reflexionar sobre la importancia de garantizar el ejercicio del derecho al juego.</w:t>
      </w:r>
    </w:p>
    <w:p w14:paraId="3F96CE73" w14:textId="77777777" w:rsidR="00B73A5B" w:rsidRPr="00B73A5B" w:rsidRDefault="00B73A5B" w:rsidP="00B73A5B">
      <w:pPr>
        <w:pStyle w:val="Prrafodelista"/>
        <w:numPr>
          <w:ilvl w:val="0"/>
          <w:numId w:val="5"/>
        </w:numPr>
        <w:spacing w:line="240" w:lineRule="auto"/>
        <w:jc w:val="both"/>
        <w:rPr>
          <w:rFonts w:ascii="Arial" w:eastAsiaTheme="minorEastAsia" w:hAnsi="Arial" w:cs="Arial"/>
          <w:sz w:val="24"/>
          <w:szCs w:val="24"/>
          <w:lang w:val="es-CO"/>
        </w:rPr>
      </w:pPr>
      <w:r w:rsidRPr="00B73A5B">
        <w:rPr>
          <w:rFonts w:ascii="Arial" w:hAnsi="Arial" w:cs="Arial"/>
          <w:sz w:val="24"/>
          <w:szCs w:val="24"/>
          <w:lang w:val="es-CO"/>
        </w:rPr>
        <w:t>Fortalecimiento de capacidades a familias para prevenir las violencias que afectan niñas, niños y adolescentes.</w:t>
      </w:r>
    </w:p>
    <w:p w14:paraId="177AF1EA" w14:textId="77777777" w:rsidR="00B73A5B" w:rsidRPr="00B73A5B" w:rsidRDefault="00B73A5B" w:rsidP="00B73A5B">
      <w:pPr>
        <w:pStyle w:val="Prrafodelista"/>
        <w:numPr>
          <w:ilvl w:val="0"/>
          <w:numId w:val="5"/>
        </w:numPr>
        <w:spacing w:line="240" w:lineRule="auto"/>
        <w:jc w:val="both"/>
        <w:rPr>
          <w:rFonts w:ascii="Arial" w:eastAsiaTheme="minorEastAsia" w:hAnsi="Arial" w:cs="Arial"/>
          <w:sz w:val="24"/>
          <w:szCs w:val="24"/>
          <w:lang w:val="es-CO"/>
        </w:rPr>
      </w:pPr>
      <w:r w:rsidRPr="00B73A5B">
        <w:rPr>
          <w:rFonts w:ascii="Arial" w:hAnsi="Arial" w:cs="Arial"/>
          <w:sz w:val="24"/>
          <w:szCs w:val="24"/>
          <w:lang w:val="es-CO"/>
        </w:rPr>
        <w:t>Fortalecimiento de capacidades a ciudadanía y servidores públicos para la gestión.</w:t>
      </w:r>
    </w:p>
    <w:p w14:paraId="629F5335" w14:textId="77777777" w:rsidR="00B73A5B" w:rsidRPr="00B73A5B" w:rsidRDefault="00B73A5B" w:rsidP="00B73A5B">
      <w:pPr>
        <w:pStyle w:val="Prrafodelista"/>
        <w:numPr>
          <w:ilvl w:val="0"/>
          <w:numId w:val="5"/>
        </w:numPr>
        <w:spacing w:line="240" w:lineRule="auto"/>
        <w:jc w:val="both"/>
        <w:rPr>
          <w:rFonts w:ascii="Arial" w:eastAsiaTheme="minorEastAsia" w:hAnsi="Arial" w:cs="Arial"/>
          <w:color w:val="595959" w:themeColor="text1" w:themeTint="A6"/>
          <w:sz w:val="24"/>
          <w:szCs w:val="24"/>
          <w:lang w:val="es-CO"/>
        </w:rPr>
      </w:pPr>
      <w:r w:rsidRPr="00B73A5B">
        <w:rPr>
          <w:rFonts w:ascii="Arial" w:hAnsi="Arial" w:cs="Arial"/>
          <w:sz w:val="24"/>
          <w:szCs w:val="24"/>
          <w:lang w:val="es-CO"/>
        </w:rPr>
        <w:t>Movilización social desde la participación de niñas, niños y adolescentes para prevenir las violencias que los afecten.</w:t>
      </w:r>
    </w:p>
    <w:p w14:paraId="1547F0BF" w14:textId="77777777" w:rsidR="00B73A5B" w:rsidRPr="00B73A5B" w:rsidRDefault="00B73A5B" w:rsidP="00B73A5B">
      <w:pPr>
        <w:pStyle w:val="Prrafodelista"/>
        <w:numPr>
          <w:ilvl w:val="0"/>
          <w:numId w:val="5"/>
        </w:numPr>
        <w:spacing w:line="240" w:lineRule="auto"/>
        <w:jc w:val="both"/>
        <w:rPr>
          <w:rFonts w:ascii="Arial" w:eastAsiaTheme="minorEastAsia" w:hAnsi="Arial" w:cs="Arial"/>
          <w:color w:val="595959" w:themeColor="text1" w:themeTint="A6"/>
          <w:sz w:val="24"/>
          <w:szCs w:val="24"/>
          <w:lang w:val="es-CO"/>
        </w:rPr>
      </w:pPr>
      <w:r w:rsidRPr="00B73A5B">
        <w:rPr>
          <w:rFonts w:ascii="Arial" w:hAnsi="Arial" w:cs="Arial"/>
          <w:sz w:val="24"/>
          <w:szCs w:val="24"/>
          <w:lang w:val="es-CO"/>
        </w:rPr>
        <w:t>Medición de resultados e impacto de la estrategia de Crianza Amorosa + Juego y propuesta para siguiente cuatrienio.</w:t>
      </w:r>
    </w:p>
    <w:p w14:paraId="5CE22060" w14:textId="03EB96B9" w:rsidR="004729DA" w:rsidRPr="00B73A5B" w:rsidRDefault="00B73A5B" w:rsidP="00B73A5B">
      <w:pPr>
        <w:jc w:val="both"/>
        <w:rPr>
          <w:rStyle w:val="s1"/>
          <w:rFonts w:ascii="Arial" w:hAnsi="Arial" w:cs="Arial"/>
          <w:sz w:val="24"/>
          <w:szCs w:val="22"/>
        </w:rPr>
      </w:pPr>
      <w:r w:rsidRPr="00B73A5B">
        <w:rPr>
          <w:rFonts w:ascii="Arial" w:hAnsi="Arial" w:cs="Arial"/>
          <w:sz w:val="24"/>
          <w:szCs w:val="24"/>
        </w:rPr>
        <w:t>En marzo de 2022, las 32 gobernaciones han convocado a las 1.102 alcaldías y al cierre de esta edición se han completado 1.064 municipios y 2.615 servidores públicos capacitados en los festivales de Crianza Amorosa + Juego.</w:t>
      </w:r>
    </w:p>
    <w:p w14:paraId="319B44B7" w14:textId="2FDA71E1" w:rsidR="0046536F" w:rsidRPr="00B73A5B" w:rsidRDefault="0046536F" w:rsidP="0046536F">
      <w:pPr>
        <w:pStyle w:val="Sinespaciado"/>
        <w:jc w:val="both"/>
        <w:rPr>
          <w:rFonts w:ascii="Arial" w:hAnsi="Arial" w:cs="Arial"/>
          <w:sz w:val="24"/>
        </w:rPr>
      </w:pPr>
    </w:p>
    <w:p w14:paraId="5AE7A036" w14:textId="4EDE8EBA" w:rsidR="004455E4" w:rsidRPr="00B73A5B" w:rsidRDefault="004455E4" w:rsidP="00B00284">
      <w:pPr>
        <w:pStyle w:val="Sinespaciado"/>
        <w:jc w:val="both"/>
        <w:rPr>
          <w:rFonts w:ascii="Arial" w:hAnsi="Arial" w:cs="Arial"/>
          <w:sz w:val="24"/>
        </w:rPr>
      </w:pPr>
    </w:p>
    <w:sectPr w:rsidR="004455E4" w:rsidRPr="00B73A5B">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3B72326"/>
    <w:multiLevelType w:val="hybridMultilevel"/>
    <w:tmpl w:val="5A48DA8C"/>
    <w:lvl w:ilvl="0" w:tplc="D8DE3FAA">
      <w:start w:val="1"/>
      <w:numFmt w:val="bullet"/>
      <w:lvlText w:val=""/>
      <w:lvlJc w:val="left"/>
      <w:pPr>
        <w:ind w:left="720" w:hanging="360"/>
      </w:pPr>
      <w:rPr>
        <w:rFonts w:ascii="Symbol" w:hAnsi="Symbol" w:hint="default"/>
      </w:rPr>
    </w:lvl>
    <w:lvl w:ilvl="1" w:tplc="CF383396">
      <w:start w:val="1"/>
      <w:numFmt w:val="bullet"/>
      <w:lvlText w:val="o"/>
      <w:lvlJc w:val="left"/>
      <w:pPr>
        <w:ind w:left="1440" w:hanging="360"/>
      </w:pPr>
      <w:rPr>
        <w:rFonts w:ascii="Courier New" w:hAnsi="Courier New" w:hint="default"/>
      </w:rPr>
    </w:lvl>
    <w:lvl w:ilvl="2" w:tplc="4CB66C9A">
      <w:start w:val="1"/>
      <w:numFmt w:val="bullet"/>
      <w:lvlText w:val=""/>
      <w:lvlJc w:val="left"/>
      <w:pPr>
        <w:ind w:left="2160" w:hanging="360"/>
      </w:pPr>
      <w:rPr>
        <w:rFonts w:ascii="Wingdings" w:hAnsi="Wingdings" w:hint="default"/>
      </w:rPr>
    </w:lvl>
    <w:lvl w:ilvl="3" w:tplc="DA5EFA2E">
      <w:start w:val="1"/>
      <w:numFmt w:val="bullet"/>
      <w:lvlText w:val=""/>
      <w:lvlJc w:val="left"/>
      <w:pPr>
        <w:ind w:left="2880" w:hanging="360"/>
      </w:pPr>
      <w:rPr>
        <w:rFonts w:ascii="Symbol" w:hAnsi="Symbol" w:hint="default"/>
      </w:rPr>
    </w:lvl>
    <w:lvl w:ilvl="4" w:tplc="6BF65EFA">
      <w:start w:val="1"/>
      <w:numFmt w:val="bullet"/>
      <w:lvlText w:val="o"/>
      <w:lvlJc w:val="left"/>
      <w:pPr>
        <w:ind w:left="3600" w:hanging="360"/>
      </w:pPr>
      <w:rPr>
        <w:rFonts w:ascii="Courier New" w:hAnsi="Courier New" w:hint="default"/>
      </w:rPr>
    </w:lvl>
    <w:lvl w:ilvl="5" w:tplc="00D43336">
      <w:start w:val="1"/>
      <w:numFmt w:val="bullet"/>
      <w:lvlText w:val=""/>
      <w:lvlJc w:val="left"/>
      <w:pPr>
        <w:ind w:left="4320" w:hanging="360"/>
      </w:pPr>
      <w:rPr>
        <w:rFonts w:ascii="Wingdings" w:hAnsi="Wingdings" w:hint="default"/>
      </w:rPr>
    </w:lvl>
    <w:lvl w:ilvl="6" w:tplc="FD2E6804">
      <w:start w:val="1"/>
      <w:numFmt w:val="bullet"/>
      <w:lvlText w:val=""/>
      <w:lvlJc w:val="left"/>
      <w:pPr>
        <w:ind w:left="5040" w:hanging="360"/>
      </w:pPr>
      <w:rPr>
        <w:rFonts w:ascii="Symbol" w:hAnsi="Symbol" w:hint="default"/>
      </w:rPr>
    </w:lvl>
    <w:lvl w:ilvl="7" w:tplc="FF065758">
      <w:start w:val="1"/>
      <w:numFmt w:val="bullet"/>
      <w:lvlText w:val="o"/>
      <w:lvlJc w:val="left"/>
      <w:pPr>
        <w:ind w:left="5760" w:hanging="360"/>
      </w:pPr>
      <w:rPr>
        <w:rFonts w:ascii="Courier New" w:hAnsi="Courier New" w:hint="default"/>
      </w:rPr>
    </w:lvl>
    <w:lvl w:ilvl="8" w:tplc="563C9C12">
      <w:start w:val="1"/>
      <w:numFmt w:val="bullet"/>
      <w:lvlText w:val=""/>
      <w:lvlJc w:val="left"/>
      <w:pPr>
        <w:ind w:left="6480" w:hanging="360"/>
      </w:pPr>
      <w:rPr>
        <w:rFonts w:ascii="Wingdings" w:hAnsi="Wingdings" w:hint="default"/>
      </w:rPr>
    </w:lvl>
  </w:abstractNum>
  <w:abstractNum w:abstractNumId="4" w15:restartNumberingAfterBreak="0">
    <w:nsid w:val="64A72539"/>
    <w:multiLevelType w:val="hybridMultilevel"/>
    <w:tmpl w:val="58205F6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4192204"/>
    <w:multiLevelType w:val="hybridMultilevel"/>
    <w:tmpl w:val="54E443E2"/>
    <w:lvl w:ilvl="0" w:tplc="8C5E6160">
      <w:start w:val="1"/>
      <w:numFmt w:val="bullet"/>
      <w:lvlText w:val=""/>
      <w:lvlJc w:val="left"/>
      <w:pPr>
        <w:ind w:left="720" w:hanging="360"/>
      </w:pPr>
      <w:rPr>
        <w:rFonts w:ascii="Symbol" w:hAnsi="Symbol" w:hint="default"/>
      </w:rPr>
    </w:lvl>
    <w:lvl w:ilvl="1" w:tplc="342836AA">
      <w:start w:val="1"/>
      <w:numFmt w:val="bullet"/>
      <w:lvlText w:val="o"/>
      <w:lvlJc w:val="left"/>
      <w:pPr>
        <w:ind w:left="1440" w:hanging="360"/>
      </w:pPr>
      <w:rPr>
        <w:rFonts w:ascii="Courier New" w:hAnsi="Courier New" w:hint="default"/>
      </w:rPr>
    </w:lvl>
    <w:lvl w:ilvl="2" w:tplc="791A6042">
      <w:start w:val="1"/>
      <w:numFmt w:val="bullet"/>
      <w:lvlText w:val=""/>
      <w:lvlJc w:val="left"/>
      <w:pPr>
        <w:ind w:left="2160" w:hanging="360"/>
      </w:pPr>
      <w:rPr>
        <w:rFonts w:ascii="Wingdings" w:hAnsi="Wingdings" w:hint="default"/>
      </w:rPr>
    </w:lvl>
    <w:lvl w:ilvl="3" w:tplc="2EACFD56">
      <w:start w:val="1"/>
      <w:numFmt w:val="bullet"/>
      <w:lvlText w:val=""/>
      <w:lvlJc w:val="left"/>
      <w:pPr>
        <w:ind w:left="2880" w:hanging="360"/>
      </w:pPr>
      <w:rPr>
        <w:rFonts w:ascii="Symbol" w:hAnsi="Symbol" w:hint="default"/>
      </w:rPr>
    </w:lvl>
    <w:lvl w:ilvl="4" w:tplc="77C67EB0">
      <w:start w:val="1"/>
      <w:numFmt w:val="bullet"/>
      <w:lvlText w:val="o"/>
      <w:lvlJc w:val="left"/>
      <w:pPr>
        <w:ind w:left="3600" w:hanging="360"/>
      </w:pPr>
      <w:rPr>
        <w:rFonts w:ascii="Courier New" w:hAnsi="Courier New" w:hint="default"/>
      </w:rPr>
    </w:lvl>
    <w:lvl w:ilvl="5" w:tplc="9418C57A">
      <w:start w:val="1"/>
      <w:numFmt w:val="bullet"/>
      <w:lvlText w:val=""/>
      <w:lvlJc w:val="left"/>
      <w:pPr>
        <w:ind w:left="4320" w:hanging="360"/>
      </w:pPr>
      <w:rPr>
        <w:rFonts w:ascii="Wingdings" w:hAnsi="Wingdings" w:hint="default"/>
      </w:rPr>
    </w:lvl>
    <w:lvl w:ilvl="6" w:tplc="7598C806">
      <w:start w:val="1"/>
      <w:numFmt w:val="bullet"/>
      <w:lvlText w:val=""/>
      <w:lvlJc w:val="left"/>
      <w:pPr>
        <w:ind w:left="5040" w:hanging="360"/>
      </w:pPr>
      <w:rPr>
        <w:rFonts w:ascii="Symbol" w:hAnsi="Symbol" w:hint="default"/>
      </w:rPr>
    </w:lvl>
    <w:lvl w:ilvl="7" w:tplc="1200EC2E">
      <w:start w:val="1"/>
      <w:numFmt w:val="bullet"/>
      <w:lvlText w:val="o"/>
      <w:lvlJc w:val="left"/>
      <w:pPr>
        <w:ind w:left="5760" w:hanging="360"/>
      </w:pPr>
      <w:rPr>
        <w:rFonts w:ascii="Courier New" w:hAnsi="Courier New" w:hint="default"/>
      </w:rPr>
    </w:lvl>
    <w:lvl w:ilvl="8" w:tplc="60808D7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0141"/>
    <w:rsid w:val="00012A73"/>
    <w:rsid w:val="000335C8"/>
    <w:rsid w:val="00036D05"/>
    <w:rsid w:val="000D317F"/>
    <w:rsid w:val="000E0D05"/>
    <w:rsid w:val="00150CEC"/>
    <w:rsid w:val="00194C6A"/>
    <w:rsid w:val="001C26C9"/>
    <w:rsid w:val="00210176"/>
    <w:rsid w:val="00251D6A"/>
    <w:rsid w:val="002575C2"/>
    <w:rsid w:val="00282489"/>
    <w:rsid w:val="002C33F1"/>
    <w:rsid w:val="002E0A24"/>
    <w:rsid w:val="002F523C"/>
    <w:rsid w:val="00315D48"/>
    <w:rsid w:val="00326711"/>
    <w:rsid w:val="0033238D"/>
    <w:rsid w:val="00354B4F"/>
    <w:rsid w:val="003E473D"/>
    <w:rsid w:val="003E5F9E"/>
    <w:rsid w:val="003F04BE"/>
    <w:rsid w:val="0040118E"/>
    <w:rsid w:val="004031B1"/>
    <w:rsid w:val="004455E4"/>
    <w:rsid w:val="0046536F"/>
    <w:rsid w:val="004729DA"/>
    <w:rsid w:val="004932CC"/>
    <w:rsid w:val="004B713A"/>
    <w:rsid w:val="004C44FB"/>
    <w:rsid w:val="004F1D15"/>
    <w:rsid w:val="00510C5F"/>
    <w:rsid w:val="00524F85"/>
    <w:rsid w:val="00547A58"/>
    <w:rsid w:val="00566489"/>
    <w:rsid w:val="005C3B6E"/>
    <w:rsid w:val="005C3FDA"/>
    <w:rsid w:val="005C655F"/>
    <w:rsid w:val="006046A0"/>
    <w:rsid w:val="00604F67"/>
    <w:rsid w:val="0065558C"/>
    <w:rsid w:val="006632CC"/>
    <w:rsid w:val="00674508"/>
    <w:rsid w:val="006845AF"/>
    <w:rsid w:val="006B1570"/>
    <w:rsid w:val="006D75CA"/>
    <w:rsid w:val="006F23C0"/>
    <w:rsid w:val="006F2EEE"/>
    <w:rsid w:val="00703343"/>
    <w:rsid w:val="00717EED"/>
    <w:rsid w:val="00724B81"/>
    <w:rsid w:val="00725ADD"/>
    <w:rsid w:val="0076256D"/>
    <w:rsid w:val="00776C20"/>
    <w:rsid w:val="007E5FC5"/>
    <w:rsid w:val="00804E05"/>
    <w:rsid w:val="00830C81"/>
    <w:rsid w:val="00832A6C"/>
    <w:rsid w:val="0085412E"/>
    <w:rsid w:val="00855177"/>
    <w:rsid w:val="00856624"/>
    <w:rsid w:val="00886675"/>
    <w:rsid w:val="00890882"/>
    <w:rsid w:val="008A1D33"/>
    <w:rsid w:val="008B6E4D"/>
    <w:rsid w:val="00927207"/>
    <w:rsid w:val="00963E0D"/>
    <w:rsid w:val="00A13E49"/>
    <w:rsid w:val="00A17EAC"/>
    <w:rsid w:val="00A3479C"/>
    <w:rsid w:val="00A35D62"/>
    <w:rsid w:val="00A52B3E"/>
    <w:rsid w:val="00A717F7"/>
    <w:rsid w:val="00A74E4F"/>
    <w:rsid w:val="00A76744"/>
    <w:rsid w:val="00B00284"/>
    <w:rsid w:val="00B017D3"/>
    <w:rsid w:val="00B506DD"/>
    <w:rsid w:val="00B73A5B"/>
    <w:rsid w:val="00B75064"/>
    <w:rsid w:val="00B8162B"/>
    <w:rsid w:val="00B82196"/>
    <w:rsid w:val="00BA3F58"/>
    <w:rsid w:val="00CA0CA4"/>
    <w:rsid w:val="00CB1DD8"/>
    <w:rsid w:val="00CF6581"/>
    <w:rsid w:val="00D02217"/>
    <w:rsid w:val="00D06223"/>
    <w:rsid w:val="00D235BF"/>
    <w:rsid w:val="00D45DE2"/>
    <w:rsid w:val="00D469B3"/>
    <w:rsid w:val="00D534E4"/>
    <w:rsid w:val="00DA2A8F"/>
    <w:rsid w:val="00E1621D"/>
    <w:rsid w:val="00E241DB"/>
    <w:rsid w:val="00E36ECB"/>
    <w:rsid w:val="00E52EE5"/>
    <w:rsid w:val="00E634AD"/>
    <w:rsid w:val="00EF6EC5"/>
    <w:rsid w:val="00F21BDF"/>
    <w:rsid w:val="00F25D90"/>
    <w:rsid w:val="00F40203"/>
    <w:rsid w:val="00F458B6"/>
    <w:rsid w:val="00F45AA3"/>
    <w:rsid w:val="00F93E9E"/>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25687629">
      <w:bodyDiv w:val="1"/>
      <w:marLeft w:val="0"/>
      <w:marRight w:val="0"/>
      <w:marTop w:val="0"/>
      <w:marBottom w:val="0"/>
      <w:divBdr>
        <w:top w:val="none" w:sz="0" w:space="0" w:color="auto"/>
        <w:left w:val="none" w:sz="0" w:space="0" w:color="auto"/>
        <w:bottom w:val="none" w:sz="0" w:space="0" w:color="auto"/>
        <w:right w:val="none" w:sz="0" w:space="0" w:color="auto"/>
      </w:divBdr>
      <w:divsChild>
        <w:div w:id="1641417378">
          <w:marLeft w:val="0"/>
          <w:marRight w:val="0"/>
          <w:marTop w:val="0"/>
          <w:marBottom w:val="0"/>
          <w:divBdr>
            <w:top w:val="none" w:sz="0" w:space="0" w:color="auto"/>
            <w:left w:val="none" w:sz="0" w:space="0" w:color="auto"/>
            <w:bottom w:val="none" w:sz="0" w:space="0" w:color="auto"/>
            <w:right w:val="none" w:sz="0" w:space="0" w:color="auto"/>
          </w:divBdr>
        </w:div>
        <w:div w:id="1992051431">
          <w:marLeft w:val="0"/>
          <w:marRight w:val="0"/>
          <w:marTop w:val="120"/>
          <w:marBottom w:val="0"/>
          <w:divBdr>
            <w:top w:val="none" w:sz="0" w:space="0" w:color="auto"/>
            <w:left w:val="none" w:sz="0" w:space="0" w:color="auto"/>
            <w:bottom w:val="none" w:sz="0" w:space="0" w:color="auto"/>
            <w:right w:val="none" w:sz="0" w:space="0" w:color="auto"/>
          </w:divBdr>
          <w:divsChild>
            <w:div w:id="104351719">
              <w:marLeft w:val="0"/>
              <w:marRight w:val="0"/>
              <w:marTop w:val="0"/>
              <w:marBottom w:val="0"/>
              <w:divBdr>
                <w:top w:val="none" w:sz="0" w:space="0" w:color="auto"/>
                <w:left w:val="none" w:sz="0" w:space="0" w:color="auto"/>
                <w:bottom w:val="none" w:sz="0" w:space="0" w:color="auto"/>
                <w:right w:val="none" w:sz="0" w:space="0" w:color="auto"/>
              </w:divBdr>
            </w:div>
          </w:divsChild>
        </w:div>
        <w:div w:id="727874396">
          <w:marLeft w:val="0"/>
          <w:marRight w:val="0"/>
          <w:marTop w:val="120"/>
          <w:marBottom w:val="0"/>
          <w:divBdr>
            <w:top w:val="none" w:sz="0" w:space="0" w:color="auto"/>
            <w:left w:val="none" w:sz="0" w:space="0" w:color="auto"/>
            <w:bottom w:val="none" w:sz="0" w:space="0" w:color="auto"/>
            <w:right w:val="none" w:sz="0" w:space="0" w:color="auto"/>
          </w:divBdr>
          <w:divsChild>
            <w:div w:id="51380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8854105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74">
          <w:marLeft w:val="0"/>
          <w:marRight w:val="0"/>
          <w:marTop w:val="0"/>
          <w:marBottom w:val="0"/>
          <w:divBdr>
            <w:top w:val="none" w:sz="0" w:space="0" w:color="auto"/>
            <w:left w:val="none" w:sz="0" w:space="0" w:color="auto"/>
            <w:bottom w:val="none" w:sz="0" w:space="0" w:color="auto"/>
            <w:right w:val="none" w:sz="0" w:space="0" w:color="auto"/>
          </w:divBdr>
        </w:div>
        <w:div w:id="754743064">
          <w:marLeft w:val="0"/>
          <w:marRight w:val="0"/>
          <w:marTop w:val="120"/>
          <w:marBottom w:val="0"/>
          <w:divBdr>
            <w:top w:val="none" w:sz="0" w:space="0" w:color="auto"/>
            <w:left w:val="none" w:sz="0" w:space="0" w:color="auto"/>
            <w:bottom w:val="none" w:sz="0" w:space="0" w:color="auto"/>
            <w:right w:val="none" w:sz="0" w:space="0" w:color="auto"/>
          </w:divBdr>
          <w:divsChild>
            <w:div w:id="1068728143">
              <w:marLeft w:val="0"/>
              <w:marRight w:val="0"/>
              <w:marTop w:val="0"/>
              <w:marBottom w:val="0"/>
              <w:divBdr>
                <w:top w:val="none" w:sz="0" w:space="0" w:color="auto"/>
                <w:left w:val="none" w:sz="0" w:space="0" w:color="auto"/>
                <w:bottom w:val="none" w:sz="0" w:space="0" w:color="auto"/>
                <w:right w:val="none" w:sz="0" w:space="0" w:color="auto"/>
              </w:divBdr>
            </w:div>
          </w:divsChild>
        </w:div>
        <w:div w:id="461846061">
          <w:marLeft w:val="0"/>
          <w:marRight w:val="0"/>
          <w:marTop w:val="120"/>
          <w:marBottom w:val="0"/>
          <w:divBdr>
            <w:top w:val="none" w:sz="0" w:space="0" w:color="auto"/>
            <w:left w:val="none" w:sz="0" w:space="0" w:color="auto"/>
            <w:bottom w:val="none" w:sz="0" w:space="0" w:color="auto"/>
            <w:right w:val="none" w:sz="0" w:space="0" w:color="auto"/>
          </w:divBdr>
          <w:divsChild>
            <w:div w:id="197545109">
              <w:marLeft w:val="0"/>
              <w:marRight w:val="0"/>
              <w:marTop w:val="0"/>
              <w:marBottom w:val="0"/>
              <w:divBdr>
                <w:top w:val="none" w:sz="0" w:space="0" w:color="auto"/>
                <w:left w:val="none" w:sz="0" w:space="0" w:color="auto"/>
                <w:bottom w:val="none" w:sz="0" w:space="0" w:color="auto"/>
                <w:right w:val="none" w:sz="0" w:space="0" w:color="auto"/>
              </w:divBdr>
            </w:div>
          </w:divsChild>
        </w:div>
        <w:div w:id="1970817571">
          <w:marLeft w:val="0"/>
          <w:marRight w:val="0"/>
          <w:marTop w:val="120"/>
          <w:marBottom w:val="0"/>
          <w:divBdr>
            <w:top w:val="none" w:sz="0" w:space="0" w:color="auto"/>
            <w:left w:val="none" w:sz="0" w:space="0" w:color="auto"/>
            <w:bottom w:val="none" w:sz="0" w:space="0" w:color="auto"/>
            <w:right w:val="none" w:sz="0" w:space="0" w:color="auto"/>
          </w:divBdr>
          <w:divsChild>
            <w:div w:id="17964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1009</Words>
  <Characters>5554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2021-12-07T03:14:00Z</cp:lastPrinted>
  <dcterms:created xsi:type="dcterms:W3CDTF">2022-04-17T01:04:00Z</dcterms:created>
  <dcterms:modified xsi:type="dcterms:W3CDTF">2022-04-17T01:04:00Z</dcterms:modified>
</cp:coreProperties>
</file>