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630C7AF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D15E7A">
        <w:rPr>
          <w:b/>
          <w:color w:val="FFFFFF"/>
        </w:rPr>
        <w:t>222</w:t>
      </w:r>
    </w:p>
    <w:p w14:paraId="56721806" w14:textId="34E315F4" w:rsidR="002E0A24" w:rsidRDefault="00D15E7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19</w:t>
      </w:r>
      <w:r w:rsidR="00C62337">
        <w:rPr>
          <w:b/>
          <w:color w:val="002060"/>
        </w:rPr>
        <w:t xml:space="preserve">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0F523" w14:textId="4D25E724" w:rsidR="00103A46" w:rsidRPr="00103A46" w:rsidRDefault="00103A46" w:rsidP="00103A46">
      <w:pPr>
        <w:jc w:val="center"/>
        <w:rPr>
          <w:rFonts w:ascii="Arial" w:hAnsi="Arial" w:cs="Arial"/>
          <w:b/>
          <w:sz w:val="24"/>
          <w:szCs w:val="24"/>
        </w:rPr>
      </w:pPr>
      <w:r w:rsidRPr="00103A46">
        <w:rPr>
          <w:rFonts w:ascii="Arial" w:hAnsi="Arial" w:cs="Arial"/>
          <w:b/>
          <w:sz w:val="24"/>
          <w:szCs w:val="24"/>
        </w:rPr>
        <w:t>CON ENTREGA DE NUEVO PARQUE AUTOMOTOR Y ALCOHOSENSORES, ALCALDÍA DE PASTO CONMEMORÓ EL DÍA NACIONAL DEL AGENTE DE TRÁNSITO</w:t>
      </w:r>
    </w:p>
    <w:p w14:paraId="7E590672" w14:textId="77777777" w:rsidR="00103A46" w:rsidRPr="00103A46" w:rsidRDefault="00103A46" w:rsidP="00103A4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03A46">
        <w:rPr>
          <w:rFonts w:ascii="Arial" w:hAnsi="Arial" w:cs="Arial"/>
          <w:i/>
          <w:sz w:val="24"/>
          <w:szCs w:val="24"/>
        </w:rPr>
        <w:t>En un acto de reconocimiento, presidido por el Alcalde Germán Chamorro de la Rosa y el secretario de Tránsito, Javier Recalde Martínez, la Administración Municipal conmemoró este 19 de abril el Día Nacional del Agente del Tránsito.</w:t>
      </w:r>
    </w:p>
    <w:p w14:paraId="5075F952" w14:textId="42212173" w:rsidR="00103A46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>En la jornada, donde estuvo presente el personal operativo de la dependencia, se hizo entrega de 13 nuevas motocicletas que servirán para apoyar sus labores de prevención y vigilancia en las calles del municipio.</w:t>
      </w:r>
    </w:p>
    <w:p w14:paraId="3D2A306D" w14:textId="432603EF" w:rsidR="00103A46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 xml:space="preserve">Igualmente, se entregaron tres alcohosensores que permitirán fortalecer los controles en la vía para detectar a conductores que puedan estar bajo efectos del alcohol y los respectivos certificados que acreditan la capacitación que recibieron 20 agentes de tránsito para el manejo de estos </w:t>
      </w:r>
      <w:r w:rsidRPr="00103A46">
        <w:rPr>
          <w:rFonts w:ascii="Arial" w:hAnsi="Arial" w:cs="Arial"/>
          <w:sz w:val="24"/>
          <w:szCs w:val="24"/>
        </w:rPr>
        <w:t>dispositivos, gracias</w:t>
      </w:r>
      <w:r w:rsidRPr="00103A46">
        <w:rPr>
          <w:rFonts w:ascii="Arial" w:hAnsi="Arial" w:cs="Arial"/>
          <w:sz w:val="24"/>
          <w:szCs w:val="24"/>
        </w:rPr>
        <w:t xml:space="preserve"> al apoyo de la </w:t>
      </w:r>
      <w:r w:rsidRPr="00103A46">
        <w:rPr>
          <w:rFonts w:ascii="Arial" w:hAnsi="Arial" w:cs="Arial"/>
          <w:sz w:val="24"/>
          <w:szCs w:val="24"/>
        </w:rPr>
        <w:t>Agencia Nacional</w:t>
      </w:r>
      <w:r w:rsidRPr="00103A46">
        <w:rPr>
          <w:rFonts w:ascii="Arial" w:hAnsi="Arial" w:cs="Arial"/>
          <w:sz w:val="24"/>
          <w:szCs w:val="24"/>
        </w:rPr>
        <w:t xml:space="preserve"> de Seguridad Vial. </w:t>
      </w:r>
    </w:p>
    <w:p w14:paraId="3EEB1B92" w14:textId="77777777" w:rsidR="00103A46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>Además, los agentes que cumplieron 20 y 25 años de servicio en la institución, recibieron una placa como reconocimiento a su trabajo.</w:t>
      </w:r>
    </w:p>
    <w:p w14:paraId="3B851EB5" w14:textId="77777777" w:rsidR="00103A46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>“Aunque es una labor muchas veces incomprendida por la ciudadanía, el trabajo de los agentes de tránsito es esencial para preservar la movilidad y proteger la vida de todos los actores viales. Felicitamos a los hombres y mujeres que desempeñan este oficio y que nos ayudan a construir La Gran Capital”, sostuvo el Mandatario Local.</w:t>
      </w:r>
    </w:p>
    <w:p w14:paraId="498C3B72" w14:textId="77777777" w:rsidR="00103A46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>A su turno, el secretario de Tránsito, Javier Recalde Martínez, señaló que, con la puesta en funcionamiento del nuevo parque automotor, el personal operativo podrá reforzar las acciones de control en las zonas urbana y rural del municipio, a fin de prevenir siniestros viales.</w:t>
      </w:r>
    </w:p>
    <w:p w14:paraId="3344A7D6" w14:textId="7C791E92" w:rsidR="00103A46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 xml:space="preserve">“Estamos comprometidos con capacitar y equipar a nuestros agentes de tránsito. Para el manejo de los alcohosensores, un grupo de 20 agentes fue certificado por expertos de la Universidad del Rosario, como parte del apoyo que </w:t>
      </w:r>
      <w:bookmarkStart w:id="0" w:name="_GoBack"/>
      <w:bookmarkEnd w:id="0"/>
      <w:r w:rsidRPr="00103A46">
        <w:rPr>
          <w:rFonts w:ascii="Arial" w:hAnsi="Arial" w:cs="Arial"/>
          <w:sz w:val="24"/>
          <w:szCs w:val="24"/>
        </w:rPr>
        <w:t>nos viene</w:t>
      </w:r>
      <w:r w:rsidRPr="00103A46">
        <w:rPr>
          <w:rFonts w:ascii="Arial" w:hAnsi="Arial" w:cs="Arial"/>
          <w:sz w:val="24"/>
          <w:szCs w:val="24"/>
        </w:rPr>
        <w:t xml:space="preserve"> brindando la Agencia Nacional de Seguridad Vial. Además, estas son inversiones necesarias en pro de la seguridad vial de Pasto”, agregó.</w:t>
      </w:r>
    </w:p>
    <w:p w14:paraId="186CB48D" w14:textId="2D7A6FF5" w:rsidR="000D0890" w:rsidRPr="00103A46" w:rsidRDefault="00103A46" w:rsidP="00103A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A46">
        <w:rPr>
          <w:rFonts w:ascii="Arial" w:hAnsi="Arial" w:cs="Arial"/>
          <w:sz w:val="24"/>
          <w:szCs w:val="24"/>
        </w:rPr>
        <w:t xml:space="preserve">Por su parte, el agente </w:t>
      </w:r>
      <w:proofErr w:type="spellStart"/>
      <w:r w:rsidRPr="00103A46">
        <w:rPr>
          <w:rFonts w:ascii="Arial" w:hAnsi="Arial" w:cs="Arial"/>
          <w:sz w:val="24"/>
          <w:szCs w:val="24"/>
        </w:rPr>
        <w:t>Yilber</w:t>
      </w:r>
      <w:proofErr w:type="spellEnd"/>
      <w:r w:rsidRPr="00103A46">
        <w:rPr>
          <w:rFonts w:ascii="Arial" w:hAnsi="Arial" w:cs="Arial"/>
          <w:sz w:val="24"/>
          <w:szCs w:val="24"/>
        </w:rPr>
        <w:t xml:space="preserve"> de la Cruz se mostró complacido de participar en este homenaje e instó a la comunidad a mejorar su cultura ciudadana al hacer uso de las vías, pues el propósito de su labor no es sancionar o incomodar al conductor, sino protegerlo y promover en su comportamiento el respeto a las normas de tránsito.</w:t>
      </w:r>
    </w:p>
    <w:sectPr w:rsidR="000D0890" w:rsidRPr="00103A46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03A4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5E7A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2022-04-07T04:12:00Z</cp:lastPrinted>
  <dcterms:created xsi:type="dcterms:W3CDTF">2022-04-20T01:14:00Z</dcterms:created>
  <dcterms:modified xsi:type="dcterms:W3CDTF">2022-04-20T13:34:00Z</dcterms:modified>
</cp:coreProperties>
</file>