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7DF690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A4072A">
        <w:rPr>
          <w:b/>
          <w:color w:val="FFFFFF"/>
        </w:rPr>
        <w:t>2</w:t>
      </w:r>
      <w:r w:rsidR="00851FFC">
        <w:rPr>
          <w:b/>
          <w:color w:val="FFFFFF"/>
        </w:rPr>
        <w:t>6</w:t>
      </w:r>
    </w:p>
    <w:p w14:paraId="56721806" w14:textId="4527C25F" w:rsidR="002E0A24" w:rsidRDefault="00862C6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7BE4957B" w14:textId="77777777" w:rsidR="00166458" w:rsidRPr="00166458" w:rsidRDefault="00166458" w:rsidP="0016645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6458">
        <w:rPr>
          <w:rFonts w:ascii="Arial" w:hAnsi="Arial" w:cs="Arial"/>
          <w:b/>
          <w:bCs/>
          <w:sz w:val="24"/>
          <w:szCs w:val="24"/>
        </w:rPr>
        <w:t>ALCALDIA DE PASTO Y PDT NARIÑO FORTALECEN A LAS UNIDADES PRODUCTIVAS AGROINDUSTRIALES</w:t>
      </w:r>
    </w:p>
    <w:p w14:paraId="53F1C301" w14:textId="47217241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>Como parte de las acciones de fortalecimiento de las Unidades Productivas Agroindustriales y de la cadena láctea del municipio, la Alcaldía de Pasto y PDT Nariño hicieron entrega de plantas eléctricas a las asociaciones Las Iglesias y Buena Esperanza del corregimiento Santa Bárbara.</w:t>
      </w:r>
    </w:p>
    <w:p w14:paraId="3FAAD6A8" w14:textId="77777777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>Con estos equipos se apoya el proceso productivo de estas organizaciones, que se veían afectados por la falta de energía a determinadas horas del día y que no disponían de condiciones óptimas para la conservación de la leche.</w:t>
      </w:r>
    </w:p>
    <w:p w14:paraId="656120E7" w14:textId="77777777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 xml:space="preserve">“Recibimos una sorpresa muy bonita que es tener una planta eléctrica para nuestro tanque de frío que nos permitirá preservar mejor la leche. Desde hace muchos años soñábamos con esto y gracias al apoyo de la Alcaldía, PDT Nariño y la FAO, hoy ese sueño, se hace realidad. Muchas gracias", indicó el integrante de la Asociación Las Iglesias, </w:t>
      </w:r>
      <w:proofErr w:type="spellStart"/>
      <w:r w:rsidRPr="00166458">
        <w:rPr>
          <w:rFonts w:ascii="Arial" w:hAnsi="Arial" w:cs="Arial"/>
          <w:bCs/>
          <w:sz w:val="24"/>
          <w:szCs w:val="24"/>
        </w:rPr>
        <w:t>Osler</w:t>
      </w:r>
      <w:proofErr w:type="spellEnd"/>
      <w:r w:rsidRPr="00166458">
        <w:rPr>
          <w:rFonts w:ascii="Arial" w:hAnsi="Arial" w:cs="Arial"/>
          <w:bCs/>
          <w:sz w:val="24"/>
          <w:szCs w:val="24"/>
        </w:rPr>
        <w:t xml:space="preserve"> Jesús Rojas.</w:t>
      </w:r>
    </w:p>
    <w:p w14:paraId="3A0784B2" w14:textId="77777777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>Estas organizaciones avanzan en constituirse como Unidades Agroindustriales y en la implementación de buenas prácticas para mejorar su competitividad en el mercado. Previamente, recibieron materiales para la certificación y recertificación en buenas prácticas ganaderas por parte de las autoridades ambientales.</w:t>
      </w:r>
    </w:p>
    <w:p w14:paraId="6B78DE0A" w14:textId="77777777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>El secretario de Agricultura, Miguel Eduardo Benavides indicó que esta entrega que se realiza en el marco del convenio con PDT Nariño: "Está encaminada al fortalecimiento de la cadena láctea a fin de que los productores cuenten con centros de acopio agroindustriales, lo cual es una de las metas del Plan de Desarrollo 'Pasto, La Gran Capital'; de tal manera que avanzamos en el trabajo del centro de acopio para este sector, beneficiando a más de 20 productores de leche".</w:t>
      </w:r>
    </w:p>
    <w:p w14:paraId="51268D64" w14:textId="2E1662B1" w:rsidR="00166458" w:rsidRPr="00166458" w:rsidRDefault="00166458" w:rsidP="0016645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6458">
        <w:rPr>
          <w:rFonts w:ascii="Arial" w:hAnsi="Arial" w:cs="Arial"/>
          <w:bCs/>
          <w:sz w:val="24"/>
          <w:szCs w:val="24"/>
        </w:rPr>
        <w:t>"Estas organizaciones además hacen parte de un proceso de fortalecimiento socio</w:t>
      </w:r>
      <w:r>
        <w:rPr>
          <w:rFonts w:ascii="Arial" w:hAnsi="Arial" w:cs="Arial"/>
          <w:bCs/>
          <w:sz w:val="24"/>
          <w:szCs w:val="24"/>
        </w:rPr>
        <w:t>-</w:t>
      </w:r>
      <w:bookmarkStart w:id="0" w:name="_GoBack"/>
      <w:bookmarkEnd w:id="0"/>
      <w:r w:rsidRPr="00166458">
        <w:rPr>
          <w:rFonts w:ascii="Arial" w:hAnsi="Arial" w:cs="Arial"/>
          <w:bCs/>
          <w:sz w:val="24"/>
          <w:szCs w:val="24"/>
        </w:rPr>
        <w:t xml:space="preserve">empresarial con enfoque de género que incluye componentes administrativos, contables, financieros y habilidades blandas", destacó la responsable económico y productivo de PDT Nariño, Lorena </w:t>
      </w:r>
      <w:proofErr w:type="spellStart"/>
      <w:r w:rsidRPr="00166458">
        <w:rPr>
          <w:rFonts w:ascii="Arial" w:hAnsi="Arial" w:cs="Arial"/>
          <w:bCs/>
          <w:sz w:val="24"/>
          <w:szCs w:val="24"/>
        </w:rPr>
        <w:t>Insuasty</w:t>
      </w:r>
      <w:proofErr w:type="spellEnd"/>
    </w:p>
    <w:p w14:paraId="19D7B0B6" w14:textId="78D2B973" w:rsidR="0013269D" w:rsidRPr="00166458" w:rsidRDefault="00166458" w:rsidP="00166458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66458">
        <w:rPr>
          <w:rFonts w:ascii="Arial" w:hAnsi="Arial" w:cs="Arial"/>
          <w:bCs/>
          <w:sz w:val="24"/>
          <w:szCs w:val="24"/>
        </w:rPr>
        <w:t>PDT Nariño es un proyecto financiado por el Fondo Europeo para la Paz y la Agencia Española de Cooperación Internacional para el Desarrollo (AECID).</w:t>
      </w:r>
    </w:p>
    <w:p w14:paraId="5AE7A036" w14:textId="408D8AC8" w:rsidR="004455E4" w:rsidRPr="0013269D" w:rsidRDefault="004455E4" w:rsidP="00862C6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lang w:val="es-MX"/>
        </w:rPr>
      </w:pPr>
    </w:p>
    <w:sectPr w:rsidR="004455E4" w:rsidRPr="0013269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3269D"/>
    <w:rsid w:val="00150CEC"/>
    <w:rsid w:val="00166458"/>
    <w:rsid w:val="0017309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1FF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2021-12-07T03:14:00Z</cp:lastPrinted>
  <dcterms:created xsi:type="dcterms:W3CDTF">2022-04-21T21:45:00Z</dcterms:created>
  <dcterms:modified xsi:type="dcterms:W3CDTF">2022-04-22T04:31:00Z</dcterms:modified>
</cp:coreProperties>
</file>