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BAE513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18514E">
        <w:rPr>
          <w:b/>
          <w:color w:val="FFFFFF"/>
        </w:rPr>
        <w:t>4</w:t>
      </w:r>
      <w:r w:rsidR="009B013C">
        <w:rPr>
          <w:b/>
          <w:color w:val="FFFFFF"/>
        </w:rPr>
        <w:t>2</w:t>
      </w:r>
    </w:p>
    <w:p w14:paraId="56721806" w14:textId="0DFF4F5D" w:rsidR="002E0A24" w:rsidRDefault="002227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18514E">
        <w:rPr>
          <w:b/>
          <w:color w:val="002060"/>
        </w:rPr>
        <w:t>6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E397AB6" w14:textId="77777777" w:rsidR="00757129" w:rsidRDefault="00757129" w:rsidP="0075712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8BEF47" w14:textId="77777777" w:rsidR="009B013C" w:rsidRPr="00FD0ABE" w:rsidRDefault="009B013C" w:rsidP="009B01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0CC">
        <w:rPr>
          <w:rFonts w:ascii="Arial" w:hAnsi="Arial" w:cs="Arial"/>
          <w:b/>
          <w:sz w:val="24"/>
          <w:szCs w:val="24"/>
        </w:rPr>
        <w:t>ALCALDÍA DE PASTO RAT</w:t>
      </w:r>
      <w:r>
        <w:rPr>
          <w:rFonts w:ascii="Arial" w:hAnsi="Arial" w:cs="Arial"/>
          <w:b/>
          <w:sz w:val="24"/>
          <w:szCs w:val="24"/>
        </w:rPr>
        <w:t xml:space="preserve">IFICA COMPROMISO PARA FORTALECER </w:t>
      </w:r>
      <w:r w:rsidRPr="00FD0ABE">
        <w:rPr>
          <w:rFonts w:ascii="Arial" w:hAnsi="Arial" w:cs="Arial"/>
          <w:b/>
          <w:sz w:val="24"/>
          <w:szCs w:val="24"/>
        </w:rPr>
        <w:t xml:space="preserve">EL ECOSISTEMA DE EMPRENDIMIENTO E INNOVACIÓN </w:t>
      </w:r>
    </w:p>
    <w:p w14:paraId="1A675368" w14:textId="77777777" w:rsidR="009B013C" w:rsidRPr="007B10CC" w:rsidRDefault="009B013C" w:rsidP="009B0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</w:t>
      </w:r>
      <w:r w:rsidRPr="007B10CC">
        <w:rPr>
          <w:rFonts w:ascii="Arial" w:hAnsi="Arial" w:cs="Arial"/>
          <w:sz w:val="24"/>
          <w:szCs w:val="24"/>
        </w:rPr>
        <w:t xml:space="preserve"> jornada nacional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7B10CC">
        <w:rPr>
          <w:rFonts w:ascii="Arial" w:hAnsi="Arial" w:cs="Arial"/>
          <w:sz w:val="24"/>
          <w:szCs w:val="24"/>
        </w:rPr>
        <w:t>iNNpulsa</w:t>
      </w:r>
      <w:proofErr w:type="spellEnd"/>
      <w:r w:rsidRPr="007B10CC">
        <w:rPr>
          <w:rFonts w:ascii="Arial" w:hAnsi="Arial" w:cs="Arial"/>
          <w:sz w:val="24"/>
          <w:szCs w:val="24"/>
        </w:rPr>
        <w:t xml:space="preserve"> en las regiones</w:t>
      </w:r>
      <w:r>
        <w:rPr>
          <w:rFonts w:ascii="Arial" w:hAnsi="Arial" w:cs="Arial"/>
          <w:sz w:val="24"/>
          <w:szCs w:val="24"/>
        </w:rPr>
        <w:t>’</w:t>
      </w:r>
      <w:r w:rsidRPr="007B10CC">
        <w:rPr>
          <w:rFonts w:ascii="Arial" w:hAnsi="Arial" w:cs="Arial"/>
          <w:sz w:val="24"/>
          <w:szCs w:val="24"/>
        </w:rPr>
        <w:t>, la Alcaldía de Pasto, a través de la Secretaría d</w:t>
      </w:r>
      <w:r>
        <w:rPr>
          <w:rFonts w:ascii="Arial" w:hAnsi="Arial" w:cs="Arial"/>
          <w:sz w:val="24"/>
          <w:szCs w:val="24"/>
        </w:rPr>
        <w:t xml:space="preserve">e Desarrollo Económico, firmó un compromiso para avanzar con </w:t>
      </w:r>
      <w:r w:rsidRPr="007B10CC">
        <w:rPr>
          <w:rFonts w:ascii="Arial" w:hAnsi="Arial" w:cs="Arial"/>
          <w:sz w:val="24"/>
          <w:szCs w:val="24"/>
        </w:rPr>
        <w:t xml:space="preserve">acciones que fortalezcan el emprendimiento y la innovación en el territorio.  </w:t>
      </w:r>
    </w:p>
    <w:p w14:paraId="08F783BE" w14:textId="77777777" w:rsidR="009B013C" w:rsidRPr="007B10CC" w:rsidRDefault="009B013C" w:rsidP="009B013C">
      <w:pPr>
        <w:jc w:val="both"/>
        <w:rPr>
          <w:rFonts w:ascii="Arial" w:hAnsi="Arial" w:cs="Arial"/>
          <w:sz w:val="24"/>
          <w:szCs w:val="24"/>
        </w:rPr>
      </w:pPr>
      <w:r w:rsidRPr="007B10CC">
        <w:rPr>
          <w:rFonts w:ascii="Arial" w:hAnsi="Arial" w:cs="Arial"/>
          <w:sz w:val="24"/>
          <w:szCs w:val="24"/>
        </w:rPr>
        <w:t xml:space="preserve">A este ejercicio se unieron entidades como Cámara de Comercio, Sena, </w:t>
      </w:r>
      <w:proofErr w:type="spellStart"/>
      <w:r w:rsidRPr="007B10CC">
        <w:rPr>
          <w:rFonts w:ascii="Arial" w:hAnsi="Arial" w:cs="Arial"/>
          <w:sz w:val="24"/>
          <w:szCs w:val="24"/>
        </w:rPr>
        <w:t>Acopi</w:t>
      </w:r>
      <w:proofErr w:type="spellEnd"/>
      <w:r w:rsidRPr="007B10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10CC">
        <w:rPr>
          <w:rFonts w:ascii="Arial" w:hAnsi="Arial" w:cs="Arial"/>
          <w:sz w:val="24"/>
          <w:szCs w:val="24"/>
        </w:rPr>
        <w:t>ParqueSoft</w:t>
      </w:r>
      <w:proofErr w:type="spellEnd"/>
      <w:r w:rsidRPr="007B10CC">
        <w:rPr>
          <w:rFonts w:ascii="Arial" w:hAnsi="Arial" w:cs="Arial"/>
          <w:sz w:val="24"/>
          <w:szCs w:val="24"/>
        </w:rPr>
        <w:t xml:space="preserve"> Nariño, Fenalco y universidades, quienes propiciaron un diálogo sobre los retos que presenta el ecosistema </w:t>
      </w:r>
      <w:r>
        <w:rPr>
          <w:rFonts w:ascii="Arial" w:hAnsi="Arial" w:cs="Arial"/>
          <w:sz w:val="24"/>
          <w:szCs w:val="24"/>
        </w:rPr>
        <w:t>emprendedor</w:t>
      </w:r>
      <w:r w:rsidRPr="007B10CC">
        <w:rPr>
          <w:rFonts w:ascii="Arial" w:hAnsi="Arial" w:cs="Arial"/>
          <w:sz w:val="24"/>
          <w:szCs w:val="24"/>
        </w:rPr>
        <w:t xml:space="preserve">, necesidades frecuentes y oportunidades en la región.   </w:t>
      </w:r>
    </w:p>
    <w:p w14:paraId="1A85C407" w14:textId="77777777" w:rsidR="009B013C" w:rsidRDefault="009B013C" w:rsidP="009B013C">
      <w:pPr>
        <w:jc w:val="both"/>
        <w:rPr>
          <w:rFonts w:ascii="Arial" w:hAnsi="Arial" w:cs="Arial"/>
          <w:sz w:val="24"/>
          <w:szCs w:val="24"/>
        </w:rPr>
      </w:pPr>
      <w:r w:rsidRPr="007B10CC">
        <w:rPr>
          <w:rFonts w:ascii="Arial" w:hAnsi="Arial" w:cs="Arial"/>
          <w:sz w:val="24"/>
          <w:szCs w:val="24"/>
        </w:rPr>
        <w:t>“Ratifi</w:t>
      </w:r>
      <w:r>
        <w:rPr>
          <w:rFonts w:ascii="Arial" w:hAnsi="Arial" w:cs="Arial"/>
          <w:sz w:val="24"/>
          <w:szCs w:val="24"/>
        </w:rPr>
        <w:t>camos el compromiso de nuestro A</w:t>
      </w:r>
      <w:r w:rsidRPr="007B10CC">
        <w:rPr>
          <w:rFonts w:ascii="Arial" w:hAnsi="Arial" w:cs="Arial"/>
          <w:sz w:val="24"/>
          <w:szCs w:val="24"/>
        </w:rPr>
        <w:t>lcalde Germán Chamorro de la Rosa para brindar espacios y condiciones que contribuyan al avance de la reactivación económica y se conviertan en un apoyo fundamen</w:t>
      </w:r>
      <w:r>
        <w:rPr>
          <w:rFonts w:ascii="Arial" w:hAnsi="Arial" w:cs="Arial"/>
          <w:sz w:val="24"/>
          <w:szCs w:val="24"/>
        </w:rPr>
        <w:t>tal para los emprendedores del M</w:t>
      </w:r>
      <w:r w:rsidRPr="007B10CC">
        <w:rPr>
          <w:rFonts w:ascii="Arial" w:hAnsi="Arial" w:cs="Arial"/>
          <w:sz w:val="24"/>
          <w:szCs w:val="24"/>
        </w:rPr>
        <w:t>unicipio de Pasto”, explicó la secretaria de Desarrollo Económi</w:t>
      </w:r>
      <w:r>
        <w:rPr>
          <w:rFonts w:ascii="Arial" w:hAnsi="Arial" w:cs="Arial"/>
          <w:sz w:val="24"/>
          <w:szCs w:val="24"/>
        </w:rPr>
        <w:t xml:space="preserve">co, </w:t>
      </w:r>
      <w:proofErr w:type="spellStart"/>
      <w:r>
        <w:rPr>
          <w:rFonts w:ascii="Arial" w:hAnsi="Arial" w:cs="Arial"/>
          <w:sz w:val="24"/>
          <w:szCs w:val="24"/>
        </w:rPr>
        <w:t>Aylen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B10CC">
        <w:rPr>
          <w:rFonts w:ascii="Arial" w:hAnsi="Arial" w:cs="Arial"/>
          <w:sz w:val="24"/>
          <w:szCs w:val="24"/>
        </w:rPr>
        <w:t>Yamile Montenegro</w:t>
      </w:r>
      <w:r>
        <w:rPr>
          <w:rFonts w:ascii="Arial" w:hAnsi="Arial" w:cs="Arial"/>
          <w:sz w:val="24"/>
          <w:szCs w:val="24"/>
        </w:rPr>
        <w:t xml:space="preserve"> Guevara.</w:t>
      </w:r>
    </w:p>
    <w:p w14:paraId="18BDF645" w14:textId="77777777" w:rsidR="009B013C" w:rsidRDefault="009B013C" w:rsidP="009B0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mismo, el coordinador IT de </w:t>
      </w:r>
      <w:proofErr w:type="spellStart"/>
      <w:r>
        <w:rPr>
          <w:rFonts w:ascii="Arial" w:hAnsi="Arial" w:cs="Arial"/>
          <w:sz w:val="24"/>
          <w:szCs w:val="24"/>
        </w:rPr>
        <w:t>iNNpulsa</w:t>
      </w:r>
      <w:proofErr w:type="spellEnd"/>
      <w:r>
        <w:rPr>
          <w:rFonts w:ascii="Arial" w:hAnsi="Arial" w:cs="Arial"/>
          <w:sz w:val="24"/>
          <w:szCs w:val="24"/>
        </w:rPr>
        <w:t xml:space="preserve"> Colombia, David Armando </w:t>
      </w:r>
      <w:proofErr w:type="spellStart"/>
      <w:r>
        <w:rPr>
          <w:rFonts w:ascii="Arial" w:hAnsi="Arial" w:cs="Arial"/>
          <w:sz w:val="24"/>
          <w:szCs w:val="24"/>
        </w:rPr>
        <w:t>Insuasti</w:t>
      </w:r>
      <w:proofErr w:type="spellEnd"/>
      <w:r>
        <w:rPr>
          <w:rFonts w:ascii="Arial" w:hAnsi="Arial" w:cs="Arial"/>
          <w:sz w:val="24"/>
          <w:szCs w:val="24"/>
        </w:rPr>
        <w:t>, destacó la participación de la comunidad empresarial y de las entidades que se suman a la cadena de fortalecimiento del sector.</w:t>
      </w:r>
    </w:p>
    <w:p w14:paraId="4A9D719C" w14:textId="77777777" w:rsidR="009B013C" w:rsidRDefault="009B013C" w:rsidP="009B0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“En Pasto tenemos grandes aliados que permiten una articulación para desarrollar acciones que potencializan la comunicación, conexión, capacitación y visibilidad de quienes están dentro del ecosistema de innovación y emprendimiento”, manifestó el representante.  </w:t>
      </w:r>
    </w:p>
    <w:p w14:paraId="151C3E86" w14:textId="77777777" w:rsidR="009B013C" w:rsidRPr="007B10CC" w:rsidRDefault="009B013C" w:rsidP="009B013C">
      <w:pPr>
        <w:jc w:val="both"/>
        <w:rPr>
          <w:rFonts w:ascii="Arial" w:hAnsi="Arial" w:cs="Arial"/>
          <w:sz w:val="24"/>
          <w:szCs w:val="24"/>
        </w:rPr>
      </w:pPr>
      <w:r w:rsidRPr="007B10CC">
        <w:rPr>
          <w:rFonts w:ascii="Arial" w:hAnsi="Arial" w:cs="Arial"/>
          <w:sz w:val="24"/>
          <w:szCs w:val="24"/>
        </w:rPr>
        <w:t>Durante el encue</w:t>
      </w:r>
      <w:r>
        <w:rPr>
          <w:rFonts w:ascii="Arial" w:hAnsi="Arial" w:cs="Arial"/>
          <w:sz w:val="24"/>
          <w:szCs w:val="24"/>
        </w:rPr>
        <w:t>ntro, los participantes conocieron</w:t>
      </w:r>
      <w:r w:rsidRPr="007B10CC">
        <w:rPr>
          <w:rFonts w:ascii="Arial" w:hAnsi="Arial" w:cs="Arial"/>
          <w:sz w:val="24"/>
          <w:szCs w:val="24"/>
        </w:rPr>
        <w:t xml:space="preserve"> la oferta de programas y proyectos que facilitan el acceso a oportunidades para el territorio.</w:t>
      </w:r>
    </w:p>
    <w:p w14:paraId="77974DC7" w14:textId="2D67EC6A" w:rsidR="009B013C" w:rsidRPr="006D44BA" w:rsidRDefault="009B013C" w:rsidP="009B013C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B10CC">
        <w:rPr>
          <w:rFonts w:ascii="Arial" w:hAnsi="Arial" w:cs="Arial"/>
          <w:sz w:val="24"/>
          <w:szCs w:val="24"/>
        </w:rPr>
        <w:t xml:space="preserve">“Estos encuentros son excelentes porque conocemos el apoyo que podemos recibir de entidades nacionales y locales, además de la diversidad de ventajas que existen para </w:t>
      </w:r>
      <w:r>
        <w:rPr>
          <w:rFonts w:ascii="Arial" w:hAnsi="Arial" w:cs="Arial"/>
          <w:sz w:val="24"/>
          <w:szCs w:val="24"/>
        </w:rPr>
        <w:t>pequeños y medianos empresarios</w:t>
      </w:r>
      <w:r w:rsidRPr="007B10CC">
        <w:rPr>
          <w:rFonts w:ascii="Arial" w:hAnsi="Arial" w:cs="Arial"/>
          <w:sz w:val="24"/>
          <w:szCs w:val="24"/>
        </w:rPr>
        <w:t xml:space="preserve">”, precisó </w:t>
      </w:r>
      <w:r>
        <w:rPr>
          <w:rFonts w:ascii="Arial" w:hAnsi="Arial" w:cs="Arial"/>
          <w:sz w:val="24"/>
          <w:szCs w:val="24"/>
        </w:rPr>
        <w:t xml:space="preserve">la emprendedora </w:t>
      </w:r>
      <w:r w:rsidR="008B1C13">
        <w:rPr>
          <w:rFonts w:ascii="Arial" w:hAnsi="Arial" w:cs="Arial"/>
          <w:sz w:val="24"/>
          <w:szCs w:val="24"/>
        </w:rPr>
        <w:t>Julie</w:t>
      </w:r>
      <w:bookmarkStart w:id="0" w:name="_GoBack"/>
      <w:bookmarkEnd w:id="0"/>
      <w:r w:rsidRPr="007B10CC">
        <w:rPr>
          <w:rFonts w:ascii="Arial" w:hAnsi="Arial" w:cs="Arial"/>
          <w:sz w:val="24"/>
          <w:szCs w:val="24"/>
        </w:rPr>
        <w:t xml:space="preserve"> Bastidas</w:t>
      </w:r>
      <w:r>
        <w:rPr>
          <w:rFonts w:ascii="Arial" w:hAnsi="Arial" w:cs="Arial"/>
          <w:sz w:val="24"/>
          <w:szCs w:val="24"/>
        </w:rPr>
        <w:t>.</w:t>
      </w:r>
    </w:p>
    <w:p w14:paraId="5AE7A036" w14:textId="5C7C9C7B" w:rsidR="004455E4" w:rsidRPr="008849E8" w:rsidRDefault="004455E4" w:rsidP="009B01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4455E4" w:rsidRPr="008849E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27207"/>
    <w:rsid w:val="00963E0D"/>
    <w:rsid w:val="009B013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2022-04-27T04:31:00Z</cp:lastPrinted>
  <dcterms:created xsi:type="dcterms:W3CDTF">2022-04-27T04:45:00Z</dcterms:created>
  <dcterms:modified xsi:type="dcterms:W3CDTF">2022-04-27T04:50:00Z</dcterms:modified>
</cp:coreProperties>
</file>