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753E1AF0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E4761A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D1452">
        <w:rPr>
          <w:b/>
          <w:color w:val="FFFFFF"/>
        </w:rPr>
        <w:t>25</w:t>
      </w:r>
      <w:r w:rsidR="002A3B44">
        <w:rPr>
          <w:b/>
          <w:color w:val="FFFFFF"/>
        </w:rPr>
        <w:t>3</w:t>
      </w:r>
    </w:p>
    <w:p w14:paraId="56721806" w14:textId="37B19949" w:rsidR="002E0A24" w:rsidRDefault="002A3B44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 d</w:t>
      </w:r>
      <w:r w:rsidR="00000141">
        <w:rPr>
          <w:b/>
          <w:color w:val="002060"/>
        </w:rPr>
        <w:t>e</w:t>
      </w:r>
      <w:r w:rsidR="00E5088B">
        <w:rPr>
          <w:b/>
          <w:color w:val="002060"/>
        </w:rPr>
        <w:t xml:space="preserve"> mayo</w:t>
      </w:r>
      <w:r w:rsidR="00000141">
        <w:rPr>
          <w:b/>
          <w:color w:val="002060"/>
        </w:rPr>
        <w:t xml:space="preserve">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7C543A63" w14:textId="7BBC22C5" w:rsidR="0091566C" w:rsidRPr="0091566C" w:rsidRDefault="0091566C" w:rsidP="0091566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1566C">
        <w:rPr>
          <w:rFonts w:ascii="Arial" w:hAnsi="Arial" w:cs="Arial"/>
          <w:b/>
          <w:sz w:val="24"/>
          <w:szCs w:val="24"/>
        </w:rPr>
        <w:t>CON EL TREN DE LA CRIANZA AMOROSA, ALCALDÍA DE PASTO SE SUMÓ JUGANDO A LA CONMEMORACIÓN DEL DÍA DE LA NIÑEZ</w:t>
      </w:r>
    </w:p>
    <w:p w14:paraId="28FE8A56" w14:textId="7B8EE6BC" w:rsidR="0091566C" w:rsidRPr="0091566C" w:rsidRDefault="0091566C" w:rsidP="0091566C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91566C">
        <w:rPr>
          <w:rFonts w:ascii="Arial" w:hAnsi="Arial" w:cs="Arial"/>
          <w:i/>
          <w:sz w:val="24"/>
          <w:szCs w:val="24"/>
        </w:rPr>
        <w:t>Con el liderazgo del Alcalde Germán Chamorro de la Rosa y la Gestora Social Marcela Hernández, la Administración Municipal concluyó su participación en el Festival de Crianza Amorosa + Juego, liderado por la Consejería Presidencial para la Niñez y la Adolescencia, la Corporación Juego y Niñez y LUNNA Colombia.</w:t>
      </w:r>
    </w:p>
    <w:p w14:paraId="533D47F4" w14:textId="3436AE36" w:rsidR="0091566C" w:rsidRPr="0091566C" w:rsidRDefault="0091566C" w:rsidP="0091566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1566C">
        <w:rPr>
          <w:rFonts w:ascii="Arial" w:hAnsi="Arial" w:cs="Arial"/>
          <w:sz w:val="24"/>
          <w:szCs w:val="24"/>
        </w:rPr>
        <w:t>“Con esta actividad del Tren de la Crianza Amorosa, los padres y los niños aprendemos que los problemas no se resuelven con golpes, ni con violencia, sino con amor y a través del diálogo. Le agradezco al Alcalde y a la Gestora Social porque nos permiten aprender una mejor forma para resolver los problemas”, dijo Jacobo Burbano, participante.</w:t>
      </w:r>
    </w:p>
    <w:p w14:paraId="62CF676F" w14:textId="77777777" w:rsidR="0091566C" w:rsidRPr="0091566C" w:rsidRDefault="0091566C" w:rsidP="0091566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1566C">
        <w:rPr>
          <w:rFonts w:ascii="Arial" w:hAnsi="Arial" w:cs="Arial"/>
          <w:sz w:val="24"/>
          <w:szCs w:val="24"/>
        </w:rPr>
        <w:t xml:space="preserve">Por su parte, la madre de familia Daissy Fernanda Morales expresó su satisfacción de que la Alcaldía Municipal genere estos espacios donde se concientiza a toda la población sobre buenas pautas de crianza, basadas en el respeto, porque fortalecen los lazos afectivos entre padres e hijos. </w:t>
      </w:r>
    </w:p>
    <w:p w14:paraId="624D8557" w14:textId="77777777" w:rsidR="0091566C" w:rsidRPr="0091566C" w:rsidRDefault="0091566C" w:rsidP="0091566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1566C">
        <w:rPr>
          <w:rFonts w:ascii="Arial" w:hAnsi="Arial" w:cs="Arial"/>
          <w:sz w:val="24"/>
          <w:szCs w:val="24"/>
        </w:rPr>
        <w:t>“Como padres, a veces tenemos conductas erróneas y este tipo de actividades nos ayudan a reflexionar. Además, en este escenario se tuvieron en cuenta varios temas como el bienestar, la salud y la recreación de los niños y niñas”, agregó.</w:t>
      </w:r>
    </w:p>
    <w:p w14:paraId="7519D379" w14:textId="77777777" w:rsidR="0091566C" w:rsidRPr="0091566C" w:rsidRDefault="0091566C" w:rsidP="0091566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1566C">
        <w:rPr>
          <w:rFonts w:ascii="Arial" w:hAnsi="Arial" w:cs="Arial"/>
          <w:sz w:val="24"/>
          <w:szCs w:val="24"/>
        </w:rPr>
        <w:t>Esta estrategia nacional fue implementada durante todo el mes de abril en distintos escenarios, tanto urbanos como rurales, del municipio y contó con la participación de las Secretarías de Bienestar Social, Salud, Educación y Cultura, además de la Dirección Administrativa de Plazas de Mercado y Pasto Deporte.</w:t>
      </w:r>
    </w:p>
    <w:p w14:paraId="02510918" w14:textId="77777777" w:rsidR="0091566C" w:rsidRPr="0091566C" w:rsidRDefault="0091566C" w:rsidP="0091566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1566C">
        <w:rPr>
          <w:rFonts w:ascii="Arial" w:hAnsi="Arial" w:cs="Arial"/>
          <w:sz w:val="24"/>
          <w:szCs w:val="24"/>
        </w:rPr>
        <w:t xml:space="preserve">Instituciones como Policía Metropolitana, Ejército Nacional, Cuerpo de Bomberos, Universidad Mariana, Universidad Cesmag, Cruz Roja y Defensa Civil se articularon al proyecto con el fin de ampliar la oferta institucional y que el mensaje tenga mucho más alcance. </w:t>
      </w:r>
    </w:p>
    <w:p w14:paraId="3986E614" w14:textId="77777777" w:rsidR="0091566C" w:rsidRPr="0091566C" w:rsidRDefault="0091566C" w:rsidP="0091566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1566C">
        <w:rPr>
          <w:rFonts w:ascii="Arial" w:hAnsi="Arial" w:cs="Arial"/>
          <w:sz w:val="24"/>
          <w:szCs w:val="24"/>
        </w:rPr>
        <w:t>Según la subsecretaria de Gestión de Proyectos, Nelvy</w:t>
      </w:r>
      <w:bookmarkStart w:id="0" w:name="_GoBack"/>
      <w:bookmarkEnd w:id="0"/>
      <w:r w:rsidRPr="0091566C">
        <w:rPr>
          <w:rFonts w:ascii="Arial" w:hAnsi="Arial" w:cs="Arial"/>
          <w:sz w:val="24"/>
          <w:szCs w:val="24"/>
        </w:rPr>
        <w:t xml:space="preserve"> Johana Chamorro Lucero, el Festival de Crianza Amorosa nace debido a que, durante la pandemia, se presentó un aumento en los índices de violencia intrafamiliar y en la vulneración de derechos de los niños, niñas y adolescentes y se enmarca en la Ley 2089, cuyo fin es abolir todo tipo de violencia contra esta población.</w:t>
      </w:r>
    </w:p>
    <w:p w14:paraId="24EF9D6F" w14:textId="77777777" w:rsidR="0091566C" w:rsidRPr="0091566C" w:rsidRDefault="0091566C" w:rsidP="0091566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1566C">
        <w:rPr>
          <w:rFonts w:ascii="Arial" w:hAnsi="Arial" w:cs="Arial"/>
          <w:sz w:val="24"/>
          <w:szCs w:val="24"/>
        </w:rPr>
        <w:t>“Nuestro reto es seguir transformando, a través de la formación y el juego, que es el lenguaje universal de los niños y niñas, las dinámicas familiares que deben estar enfocadas en el amor, el respeto y los límites claros”, señaló la funcionaria.</w:t>
      </w:r>
    </w:p>
    <w:p w14:paraId="17776DCA" w14:textId="77777777" w:rsidR="0091566C" w:rsidRPr="0091566C" w:rsidRDefault="0091566C" w:rsidP="0091566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CE4852D" w14:textId="77777777" w:rsidR="0091566C" w:rsidRDefault="0091566C" w:rsidP="0091566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89A926E" w14:textId="7549DFCC" w:rsidR="0091566C" w:rsidRDefault="0091566C" w:rsidP="0091566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F523C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E1B9C48" wp14:editId="06A52B19">
                <wp:simplePos x="0" y="0"/>
                <wp:positionH relativeFrom="column">
                  <wp:posOffset>4177665</wp:posOffset>
                </wp:positionH>
                <wp:positionV relativeFrom="paragraph">
                  <wp:posOffset>123825</wp:posOffset>
                </wp:positionV>
                <wp:extent cx="1619250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9B88F" w14:textId="13843F5D" w:rsidR="0091566C" w:rsidRPr="002F523C" w:rsidRDefault="0091566C" w:rsidP="0091566C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2 de mayo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r w:rsidRPr="002F523C">
                              <w:rPr>
                                <w:b/>
                                <w:color w:val="002060"/>
                              </w:rPr>
                              <w:t>de 202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1B9C4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28.95pt;margin-top:9.75pt;width:127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" filled="f" stroked="f">
                <v:textbox style="mso-fit-shape-to-text:t">
                  <w:txbxContent>
                    <w:p w14:paraId="4E69B88F" w14:textId="13843F5D" w:rsidR="0091566C" w:rsidRPr="002F523C" w:rsidRDefault="0091566C" w:rsidP="0091566C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2 de mayo</w:t>
                      </w:r>
                      <w:r>
                        <w:rPr>
                          <w:b/>
                          <w:color w:val="002060"/>
                        </w:rPr>
                        <w:t xml:space="preserve"> </w:t>
                      </w:r>
                      <w:r w:rsidRPr="002F523C">
                        <w:rPr>
                          <w:b/>
                          <w:color w:val="002060"/>
                        </w:rPr>
                        <w:t>de 202</w:t>
                      </w:r>
                      <w:r>
                        <w:rPr>
                          <w:b/>
                          <w:color w:val="00206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F523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8BE267" wp14:editId="091B1379">
                <wp:simplePos x="0" y="0"/>
                <wp:positionH relativeFrom="margin">
                  <wp:posOffset>4985385</wp:posOffset>
                </wp:positionH>
                <wp:positionV relativeFrom="margin">
                  <wp:posOffset>-180975</wp:posOffset>
                </wp:positionV>
                <wp:extent cx="685800" cy="1404620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62E60" w14:textId="6F0E1266" w:rsidR="0091566C" w:rsidRPr="00B8162B" w:rsidRDefault="0091566C" w:rsidP="0091566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No. 253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8BE267" id="_x0000_s1027" type="#_x0000_t202" style="position:absolute;left:0;text-align:left;margin-left:392.55pt;margin-top:-14.25pt;width:5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" filled="f" stroked="f">
                <v:textbox style="mso-fit-shape-to-text:t">
                  <w:txbxContent>
                    <w:p w14:paraId="20962E60" w14:textId="6F0E1266" w:rsidR="0091566C" w:rsidRPr="00B8162B" w:rsidRDefault="0091566C" w:rsidP="0091566C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No. 253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0288" behindDoc="1" locked="0" layoutInCell="1" hidden="0" allowOverlap="1" wp14:anchorId="77DE8500" wp14:editId="6A71B37B">
            <wp:simplePos x="0" y="0"/>
            <wp:positionH relativeFrom="column">
              <wp:posOffset>-1104900</wp:posOffset>
            </wp:positionH>
            <wp:positionV relativeFrom="paragraph">
              <wp:posOffset>-1331595</wp:posOffset>
            </wp:positionV>
            <wp:extent cx="7991152" cy="10406418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339D2E" w14:textId="77777777" w:rsidR="0091566C" w:rsidRDefault="0091566C" w:rsidP="0091566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13A849B" w14:textId="77777777" w:rsidR="0091566C" w:rsidRDefault="0091566C" w:rsidP="0091566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BBB9647" w14:textId="55F347C1" w:rsidR="0091566C" w:rsidRPr="0091566C" w:rsidRDefault="0091566C" w:rsidP="0091566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Vacúnate de A</w:t>
      </w:r>
      <w:r w:rsidRPr="0091566C">
        <w:rPr>
          <w:rFonts w:ascii="Arial" w:hAnsi="Arial" w:cs="Arial"/>
          <w:b/>
          <w:sz w:val="24"/>
          <w:szCs w:val="24"/>
        </w:rPr>
        <w:t>mor</w:t>
      </w:r>
    </w:p>
    <w:p w14:paraId="6027E628" w14:textId="0B114059" w:rsidR="0091566C" w:rsidRPr="0091566C" w:rsidRDefault="0091566C" w:rsidP="0091566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1566C">
        <w:rPr>
          <w:rFonts w:ascii="Arial" w:hAnsi="Arial" w:cs="Arial"/>
          <w:sz w:val="24"/>
          <w:szCs w:val="24"/>
        </w:rPr>
        <w:t>En la actividad del Día de la Niñez y durante todo el mes de abril, las familias tuvieron acceso a vacunación segura y gratuita de esquema regular (sarampión y rubéola) y covid-19; además de desparasitación y kits de higiene oral. En el mes de mayo, las jornadas extramurales continuarán con el fin de aumentar la cobertura en vacunación y contribuir a la reactivación económica.</w:t>
      </w:r>
    </w:p>
    <w:p w14:paraId="4CB78A14" w14:textId="77777777" w:rsidR="0091566C" w:rsidRPr="0091566C" w:rsidRDefault="0091566C" w:rsidP="0091566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1566C">
        <w:rPr>
          <w:rFonts w:ascii="Arial" w:hAnsi="Arial" w:cs="Arial"/>
          <w:sz w:val="24"/>
          <w:szCs w:val="24"/>
        </w:rPr>
        <w:t xml:space="preserve">“El mejor regalo que podemos dar a nuestros niños y niñas es una vacuna porque es un regalo eterno, salva la vida y les permite desarrollarse y convertirse en hombres y mujeres de bien”, comentó el secretario de Salud, Javier Andrés Ruano. </w:t>
      </w:r>
    </w:p>
    <w:p w14:paraId="7CC10F95" w14:textId="77777777" w:rsidR="0091566C" w:rsidRPr="0091566C" w:rsidRDefault="0091566C" w:rsidP="0091566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1566C">
        <w:rPr>
          <w:rFonts w:ascii="Arial" w:hAnsi="Arial" w:cs="Arial"/>
          <w:b/>
          <w:sz w:val="24"/>
          <w:szCs w:val="24"/>
        </w:rPr>
        <w:t>Súmate Jugando</w:t>
      </w:r>
    </w:p>
    <w:p w14:paraId="5F90B656" w14:textId="77777777" w:rsidR="0091566C" w:rsidRPr="0091566C" w:rsidRDefault="0091566C" w:rsidP="0091566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1566C">
        <w:rPr>
          <w:rFonts w:ascii="Arial" w:hAnsi="Arial" w:cs="Arial"/>
          <w:sz w:val="24"/>
          <w:szCs w:val="24"/>
        </w:rPr>
        <w:t>Pasto Deporte hizo presencia en el evento y, a lo largo del mes, en instituciones educativas, comunas y corregimientos del municipio para llevar recreación dirigida a la población infantil.</w:t>
      </w:r>
    </w:p>
    <w:p w14:paraId="6E8E6522" w14:textId="55DFCEAC" w:rsidR="0091566C" w:rsidRPr="0091566C" w:rsidRDefault="0091566C" w:rsidP="0091566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1566C">
        <w:rPr>
          <w:rFonts w:ascii="Arial" w:hAnsi="Arial" w:cs="Arial"/>
          <w:sz w:val="24"/>
          <w:szCs w:val="24"/>
        </w:rPr>
        <w:t>La directora de la entidad Claudia Marcela Cano, manifestó que sumarse a este Festival es muy importante para su instituto porque, a través de las Escuelas de Formación Deportiva, donde se trabaja de la mano con padres de familia, se vuelven replicadores de este mensaje de forma permanente.</w:t>
      </w:r>
    </w:p>
    <w:p w14:paraId="6ED8EFE7" w14:textId="4084CA39" w:rsidR="0091566C" w:rsidRPr="0091566C" w:rsidRDefault="0091566C" w:rsidP="0091566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Placitas de Colores</w:t>
      </w:r>
    </w:p>
    <w:p w14:paraId="13786163" w14:textId="77777777" w:rsidR="0091566C" w:rsidRPr="0091566C" w:rsidRDefault="0091566C" w:rsidP="0091566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1566C">
        <w:rPr>
          <w:rFonts w:ascii="Arial" w:hAnsi="Arial" w:cs="Arial"/>
          <w:sz w:val="24"/>
          <w:szCs w:val="24"/>
        </w:rPr>
        <w:t>Más de 330 niños y niñas, hijos de los vendedores de las plazas de mercado El Tejar, Los Dos Puentes y El Potrerillo, participaron de la celebración del Día de la Niñez con jornadas de vacunación, higiene oral y desparasitación, cuyo objetivo fue garantizar su salud y bienestar; además de la recreación dirigida, pintura y baile para su diversión.</w:t>
      </w:r>
    </w:p>
    <w:p w14:paraId="164A440C" w14:textId="77777777" w:rsidR="0091566C" w:rsidRPr="0091566C" w:rsidRDefault="0091566C" w:rsidP="0091566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1566C">
        <w:rPr>
          <w:rFonts w:ascii="Arial" w:hAnsi="Arial" w:cs="Arial"/>
          <w:sz w:val="24"/>
          <w:szCs w:val="24"/>
        </w:rPr>
        <w:t>“La Dirección Administrativa de Plazas de Mercado y todos los niños y niñas de los centros de abasto agradecen al Alcalde Germán Chamorro de la Rosa y a la Gestora Social Marcela Hernández por su liderazgo y su gestión para beneficiarlos y acogerlos en esta fecha importante. La crianza amorosa es una estrategia para educar a nuestros hijos con base en el juego, y motivarlos a fortalecer su autoestima y amor propio”, concluyó la directora administrativa de Plazas de Mercado, Carolina Díaz Villota.</w:t>
      </w:r>
    </w:p>
    <w:p w14:paraId="25877F4B" w14:textId="29E7C6B9" w:rsidR="002A3B44" w:rsidRPr="0091566C" w:rsidRDefault="0091566C" w:rsidP="0091566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1566C">
        <w:rPr>
          <w:rFonts w:ascii="Arial" w:hAnsi="Arial" w:cs="Arial"/>
          <w:sz w:val="24"/>
          <w:szCs w:val="24"/>
        </w:rPr>
        <w:t>Así, ‘La Gran Capital’ se sumó jugando al Festival de Crianza Amorosa + Juego, Homenaje Día de La Niñez 2022.</w:t>
      </w:r>
    </w:p>
    <w:sectPr w:rsidR="002A3B44" w:rsidRPr="0091566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35C8"/>
    <w:rsid w:val="00036D05"/>
    <w:rsid w:val="000D317F"/>
    <w:rsid w:val="000D4E46"/>
    <w:rsid w:val="000E0D05"/>
    <w:rsid w:val="0013269D"/>
    <w:rsid w:val="00150CEC"/>
    <w:rsid w:val="00166458"/>
    <w:rsid w:val="0017309C"/>
    <w:rsid w:val="0018514E"/>
    <w:rsid w:val="00194C6A"/>
    <w:rsid w:val="001C26C9"/>
    <w:rsid w:val="001E5C71"/>
    <w:rsid w:val="00210176"/>
    <w:rsid w:val="00222732"/>
    <w:rsid w:val="00251D6A"/>
    <w:rsid w:val="002575C2"/>
    <w:rsid w:val="00282489"/>
    <w:rsid w:val="00284478"/>
    <w:rsid w:val="002A3B44"/>
    <w:rsid w:val="002B56C4"/>
    <w:rsid w:val="002C1398"/>
    <w:rsid w:val="002C33F1"/>
    <w:rsid w:val="002E0A24"/>
    <w:rsid w:val="002F523C"/>
    <w:rsid w:val="00301A94"/>
    <w:rsid w:val="00315D48"/>
    <w:rsid w:val="00326711"/>
    <w:rsid w:val="0033238D"/>
    <w:rsid w:val="00354B4F"/>
    <w:rsid w:val="003850A5"/>
    <w:rsid w:val="003B4553"/>
    <w:rsid w:val="003C6B90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713A"/>
    <w:rsid w:val="004C44FB"/>
    <w:rsid w:val="004F1D15"/>
    <w:rsid w:val="004F28C6"/>
    <w:rsid w:val="00510C5F"/>
    <w:rsid w:val="00524F85"/>
    <w:rsid w:val="00547A58"/>
    <w:rsid w:val="00566489"/>
    <w:rsid w:val="005C3B6E"/>
    <w:rsid w:val="005C3FDA"/>
    <w:rsid w:val="005C655F"/>
    <w:rsid w:val="006046A0"/>
    <w:rsid w:val="00604F67"/>
    <w:rsid w:val="006134F0"/>
    <w:rsid w:val="0065558C"/>
    <w:rsid w:val="006632CC"/>
    <w:rsid w:val="00674508"/>
    <w:rsid w:val="006845AF"/>
    <w:rsid w:val="006B1570"/>
    <w:rsid w:val="006D75CA"/>
    <w:rsid w:val="006E26F6"/>
    <w:rsid w:val="006F23C0"/>
    <w:rsid w:val="006F2EEE"/>
    <w:rsid w:val="00703343"/>
    <w:rsid w:val="00717EED"/>
    <w:rsid w:val="00724B81"/>
    <w:rsid w:val="00725ADD"/>
    <w:rsid w:val="00757129"/>
    <w:rsid w:val="0076256D"/>
    <w:rsid w:val="00776C20"/>
    <w:rsid w:val="007E5FC5"/>
    <w:rsid w:val="00804E05"/>
    <w:rsid w:val="00830C81"/>
    <w:rsid w:val="00832A6C"/>
    <w:rsid w:val="00845C4B"/>
    <w:rsid w:val="00851FFC"/>
    <w:rsid w:val="0085412E"/>
    <w:rsid w:val="00855177"/>
    <w:rsid w:val="00856624"/>
    <w:rsid w:val="00862C6F"/>
    <w:rsid w:val="008849E8"/>
    <w:rsid w:val="00886675"/>
    <w:rsid w:val="00890882"/>
    <w:rsid w:val="008A1D33"/>
    <w:rsid w:val="008B1C13"/>
    <w:rsid w:val="008B6E4D"/>
    <w:rsid w:val="008D19C8"/>
    <w:rsid w:val="00901F99"/>
    <w:rsid w:val="0091566C"/>
    <w:rsid w:val="00927207"/>
    <w:rsid w:val="00963E0D"/>
    <w:rsid w:val="009B013C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318AE"/>
    <w:rsid w:val="00B506DD"/>
    <w:rsid w:val="00B75064"/>
    <w:rsid w:val="00B80CF0"/>
    <w:rsid w:val="00B8162B"/>
    <w:rsid w:val="00B82196"/>
    <w:rsid w:val="00BA3F58"/>
    <w:rsid w:val="00BA6F2A"/>
    <w:rsid w:val="00C57073"/>
    <w:rsid w:val="00CA0CA4"/>
    <w:rsid w:val="00CB1DD8"/>
    <w:rsid w:val="00CF6581"/>
    <w:rsid w:val="00D02217"/>
    <w:rsid w:val="00D06223"/>
    <w:rsid w:val="00D235BF"/>
    <w:rsid w:val="00D45DE2"/>
    <w:rsid w:val="00D469B3"/>
    <w:rsid w:val="00D534E4"/>
    <w:rsid w:val="00DA2A8F"/>
    <w:rsid w:val="00E1621D"/>
    <w:rsid w:val="00E241DB"/>
    <w:rsid w:val="00E36ECB"/>
    <w:rsid w:val="00E5088B"/>
    <w:rsid w:val="00E52EE5"/>
    <w:rsid w:val="00E634AD"/>
    <w:rsid w:val="00E85280"/>
    <w:rsid w:val="00EB2D2E"/>
    <w:rsid w:val="00ED1452"/>
    <w:rsid w:val="00EF6EC5"/>
    <w:rsid w:val="00F21BDF"/>
    <w:rsid w:val="00F25D90"/>
    <w:rsid w:val="00F40203"/>
    <w:rsid w:val="00F4480E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5</cp:revision>
  <cp:lastPrinted>2022-04-29T04:25:00Z</cp:lastPrinted>
  <dcterms:created xsi:type="dcterms:W3CDTF">2022-05-02T02:07:00Z</dcterms:created>
  <dcterms:modified xsi:type="dcterms:W3CDTF">2022-05-03T03:23:00Z</dcterms:modified>
</cp:coreProperties>
</file>