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3554BE6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DE4DD1">
        <w:rPr>
          <w:b/>
          <w:color w:val="FFFFFF"/>
        </w:rPr>
        <w:t>91</w:t>
      </w:r>
    </w:p>
    <w:p w14:paraId="56721806" w14:textId="4B18A0F5" w:rsidR="002E0A24" w:rsidRDefault="009154A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EB78D4">
        <w:rPr>
          <w:b/>
          <w:color w:val="002060"/>
        </w:rPr>
        <w:t>7</w:t>
      </w:r>
      <w:r w:rsidR="007B0DD1">
        <w:rPr>
          <w:b/>
          <w:color w:val="002060"/>
        </w:rPr>
        <w:t xml:space="preserve"> </w:t>
      </w:r>
      <w:r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30F9C9E2" w14:textId="285500DE" w:rsidR="007B0DD1" w:rsidRDefault="00192BFD" w:rsidP="00DE4DD1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ALCALDÍA DE PASTO FIRMÓ COMPROMISO PARA PROMOVER ACCIONES </w:t>
      </w:r>
      <w:r w:rsidR="00030CD2">
        <w:rPr>
          <w:rFonts w:ascii="Arial" w:hAnsi="Arial" w:cs="Arial"/>
          <w:b/>
          <w:sz w:val="24"/>
        </w:rPr>
        <w:t>EN DEFENSA DE LOS DERECHOS DE LA CIUDADANÍA LGBT-OSIGD</w:t>
      </w:r>
    </w:p>
    <w:p w14:paraId="3084C770" w14:textId="736232A7" w:rsidR="00030CD2" w:rsidRDefault="00030CD2" w:rsidP="00030CD2">
      <w:pPr>
        <w:spacing w:line="240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En la conmemoración del Día Internacional contra la Discriminación por Orientaciones Sexuales e Identidades de Género Diversas, con el liderazgo de la Mesa de Participación LGBT-OSIGD, inici</w:t>
      </w:r>
      <w:r w:rsidR="00E47A04">
        <w:rPr>
          <w:rFonts w:ascii="Arial" w:hAnsi="Arial" w:cs="Arial"/>
          <w:i/>
          <w:sz w:val="24"/>
        </w:rPr>
        <w:t>ó</w:t>
      </w:r>
      <w:r>
        <w:rPr>
          <w:rFonts w:ascii="Arial" w:hAnsi="Arial" w:cs="Arial"/>
          <w:i/>
          <w:sz w:val="24"/>
        </w:rPr>
        <w:t xml:space="preserve"> el XIII Paréntesis Cultural por el Reconocimiento Pleno de la Ciudadanía LGBT-OSIGD.</w:t>
      </w:r>
    </w:p>
    <w:p w14:paraId="56ABC4C7" w14:textId="05D9CA8B" w:rsidR="00030CD2" w:rsidRDefault="00DE4DD1" w:rsidP="00030CD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</w:t>
      </w:r>
      <w:r w:rsidR="00E47A04">
        <w:rPr>
          <w:rFonts w:ascii="Arial" w:hAnsi="Arial" w:cs="Arial"/>
          <w:sz w:val="24"/>
        </w:rPr>
        <w:t>el</w:t>
      </w:r>
      <w:r w:rsidR="00030CD2">
        <w:rPr>
          <w:rFonts w:ascii="Arial" w:hAnsi="Arial" w:cs="Arial"/>
          <w:sz w:val="24"/>
        </w:rPr>
        <w:t xml:space="preserve"> objetivo de respetar y promover la defensa de los derechos de la población LGBT-OSIGD y garantizar el principio de igualdad</w:t>
      </w:r>
      <w:r w:rsidR="00E47A04">
        <w:rPr>
          <w:rFonts w:ascii="Arial" w:hAnsi="Arial" w:cs="Arial"/>
          <w:sz w:val="24"/>
        </w:rPr>
        <w:t xml:space="preserve"> y no discriminación, además del acceso a la ciudadanía plena, la Alcaldía de Pasto, a través de la Secretaría de las Mujeres, Orientaciones Sexuales e Identidades de Género, firmó este acuerdo, del que también hacen parte Personería Municipal, Concejo de Pasto, Policía Metropolitana, Defensoría del Pueblo, Fiscalía General, Consejo Departamental de Juventudes y Secretaría de Salud.</w:t>
      </w:r>
    </w:p>
    <w:p w14:paraId="354778B8" w14:textId="744C733B" w:rsidR="00E47A04" w:rsidRDefault="00DE4DD1" w:rsidP="00030CD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“La firma de este documento nos permite garantizar que no haya más vulneración de derechos en espacios de salud, educación y justicia. Agradecemos a todas las instituciones su compromiso que nos reconoce como sujetos de derecho”, expresó el </w:t>
      </w:r>
      <w:proofErr w:type="spellStart"/>
      <w:r>
        <w:rPr>
          <w:rFonts w:ascii="Arial" w:hAnsi="Arial" w:cs="Arial"/>
          <w:sz w:val="24"/>
        </w:rPr>
        <w:t>liderese</w:t>
      </w:r>
      <w:proofErr w:type="spellEnd"/>
      <w:r>
        <w:rPr>
          <w:rFonts w:ascii="Arial" w:hAnsi="Arial" w:cs="Arial"/>
          <w:sz w:val="24"/>
        </w:rPr>
        <w:t xml:space="preserve"> social, </w:t>
      </w:r>
      <w:proofErr w:type="spellStart"/>
      <w:r>
        <w:rPr>
          <w:rFonts w:ascii="Arial" w:hAnsi="Arial" w:cs="Arial"/>
          <w:sz w:val="24"/>
        </w:rPr>
        <w:t>defensore</w:t>
      </w:r>
      <w:proofErr w:type="spellEnd"/>
      <w:r>
        <w:rPr>
          <w:rFonts w:ascii="Arial" w:hAnsi="Arial" w:cs="Arial"/>
          <w:sz w:val="24"/>
        </w:rPr>
        <w:t xml:space="preserve"> de los derechos humanos de la población LGBT-OSIGD, </w:t>
      </w:r>
      <w:proofErr w:type="spellStart"/>
      <w:r w:rsidR="00E47A04">
        <w:rPr>
          <w:rFonts w:ascii="Arial" w:hAnsi="Arial" w:cs="Arial"/>
          <w:sz w:val="24"/>
        </w:rPr>
        <w:t>Artix</w:t>
      </w:r>
      <w:proofErr w:type="spellEnd"/>
      <w:r w:rsidR="00E47A04">
        <w:rPr>
          <w:rFonts w:ascii="Arial" w:hAnsi="Arial" w:cs="Arial"/>
          <w:sz w:val="24"/>
        </w:rPr>
        <w:t xml:space="preserve"> Benavides</w:t>
      </w:r>
      <w:r>
        <w:rPr>
          <w:rFonts w:ascii="Arial" w:hAnsi="Arial" w:cs="Arial"/>
          <w:sz w:val="24"/>
        </w:rPr>
        <w:t>.</w:t>
      </w:r>
    </w:p>
    <w:p w14:paraId="3DD9DEE0" w14:textId="02492F70" w:rsidR="00E47A04" w:rsidRDefault="00440653" w:rsidP="00030CD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su parte, la</w:t>
      </w:r>
      <w:r w:rsidR="00E47A04">
        <w:rPr>
          <w:rFonts w:ascii="Arial" w:hAnsi="Arial" w:cs="Arial"/>
          <w:sz w:val="24"/>
        </w:rPr>
        <w:t xml:space="preserve"> secretaria de las Mujeres, Orientaciones Sexuales e Identidades de Género, Elena</w:t>
      </w:r>
      <w:r w:rsidR="00DE4DD1">
        <w:rPr>
          <w:rFonts w:ascii="Arial" w:hAnsi="Arial" w:cs="Arial"/>
          <w:sz w:val="24"/>
        </w:rPr>
        <w:t xml:space="preserve"> Pantoja Guerrero, explicó que el Municipio de Pasto cuenta con una Política Pública de Diversidad Sexual y de Género, lo que implica una articulación interinstitucional e intersectorial con muchas líneas de acción en salud, empoderamiento económico, educación, pr</w:t>
      </w:r>
      <w:r>
        <w:rPr>
          <w:rFonts w:ascii="Arial" w:hAnsi="Arial" w:cs="Arial"/>
          <w:sz w:val="24"/>
        </w:rPr>
        <w:t>otección y justicia, cuyo fin es</w:t>
      </w:r>
      <w:r w:rsidR="00DE4DD1">
        <w:rPr>
          <w:rFonts w:ascii="Arial" w:hAnsi="Arial" w:cs="Arial"/>
          <w:sz w:val="24"/>
        </w:rPr>
        <w:t xml:space="preserve"> garantizar </w:t>
      </w:r>
      <w:r>
        <w:rPr>
          <w:rFonts w:ascii="Arial" w:hAnsi="Arial" w:cs="Arial"/>
          <w:sz w:val="24"/>
        </w:rPr>
        <w:t>un trato diferencial, de acuerdo a la orientación sexual e identidad de género, tanto en las instituciones como de parte de la ciudadanía.</w:t>
      </w:r>
    </w:p>
    <w:p w14:paraId="77DC03B7" w14:textId="77777777" w:rsidR="00440653" w:rsidRDefault="00E47A04" w:rsidP="0044065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Finalmente, </w:t>
      </w:r>
      <w:r w:rsidR="00440653">
        <w:rPr>
          <w:rFonts w:ascii="Arial" w:hAnsi="Arial" w:cs="Arial"/>
          <w:sz w:val="24"/>
        </w:rPr>
        <w:t xml:space="preserve">la delegada de la Mesa de Víctimas para la Mesa de Participación LGBT-OSIGD, </w:t>
      </w:r>
      <w:proofErr w:type="spellStart"/>
      <w:r w:rsidR="00440653">
        <w:rPr>
          <w:rFonts w:ascii="Arial" w:hAnsi="Arial" w:cs="Arial"/>
          <w:sz w:val="24"/>
        </w:rPr>
        <w:t>Doly</w:t>
      </w:r>
      <w:proofErr w:type="spellEnd"/>
      <w:r w:rsidR="00440653">
        <w:rPr>
          <w:rFonts w:ascii="Arial" w:hAnsi="Arial" w:cs="Arial"/>
          <w:sz w:val="24"/>
        </w:rPr>
        <w:t xml:space="preserve"> Paola </w:t>
      </w:r>
      <w:proofErr w:type="spellStart"/>
      <w:r w:rsidR="00440653">
        <w:rPr>
          <w:rFonts w:ascii="Arial" w:hAnsi="Arial" w:cs="Arial"/>
          <w:sz w:val="24"/>
        </w:rPr>
        <w:t>Riofrio</w:t>
      </w:r>
      <w:proofErr w:type="spellEnd"/>
      <w:r w:rsidR="00440653">
        <w:rPr>
          <w:rFonts w:ascii="Arial" w:hAnsi="Arial" w:cs="Arial"/>
          <w:sz w:val="24"/>
        </w:rPr>
        <w:t>, comentó que la conmemoración de esta fecha se convierte en un espacio muy importante para exigir respeto por sus derechos.</w:t>
      </w:r>
    </w:p>
    <w:p w14:paraId="58F1555F" w14:textId="69A92910" w:rsidR="00440653" w:rsidRDefault="00440653" w:rsidP="0044065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0E7602">
        <w:rPr>
          <w:rFonts w:ascii="Arial" w:hAnsi="Arial" w:cs="Arial"/>
          <w:sz w:val="24"/>
        </w:rPr>
        <w:t xml:space="preserve">Que </w:t>
      </w:r>
      <w:r>
        <w:rPr>
          <w:rFonts w:ascii="Arial" w:hAnsi="Arial" w:cs="Arial"/>
          <w:sz w:val="24"/>
        </w:rPr>
        <w:t>el ser, no nos cueste la vida; en este año, en Colombia, han asesinado a 9 mujeres trans. Pedimos respeto por nuestra vida e integridad, por ser como somos y amar, como sabemos amar”, concluyó.</w:t>
      </w:r>
    </w:p>
    <w:p w14:paraId="70BAA2A3" w14:textId="28782EC8" w:rsidR="00EB78D4" w:rsidRPr="007B0DD1" w:rsidRDefault="00EB78D4" w:rsidP="000E7602">
      <w:pPr>
        <w:spacing w:line="240" w:lineRule="auto"/>
        <w:jc w:val="both"/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4"/>
        </w:rPr>
        <w:t>El 17 de mayo de 199</w:t>
      </w:r>
      <w:r w:rsidR="008C1B68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, la Organización Mundial de la Salud (OMS) eliminó la homosexualidad de la lista de enfermedades mentales y, desde entonces, se conmemora el Día Internacional contra la Discriminación por Orientaciones Sexuales e Identidades de Género Diversas (OSIGD) y su ex</w:t>
      </w:r>
      <w:bookmarkStart w:id="0" w:name="_GoBack"/>
      <w:bookmarkEnd w:id="0"/>
      <w:r>
        <w:rPr>
          <w:rFonts w:ascii="Arial" w:hAnsi="Arial" w:cs="Arial"/>
          <w:sz w:val="24"/>
        </w:rPr>
        <w:t>presión.</w:t>
      </w:r>
    </w:p>
    <w:sectPr w:rsidR="00EB78D4" w:rsidRPr="007B0DD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568BA"/>
    <w:rsid w:val="000D317F"/>
    <w:rsid w:val="000D4E46"/>
    <w:rsid w:val="000E0D05"/>
    <w:rsid w:val="000E7602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0653"/>
    <w:rsid w:val="004455E4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10C5F"/>
    <w:rsid w:val="00524F85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901F99"/>
    <w:rsid w:val="009154A9"/>
    <w:rsid w:val="00921BB5"/>
    <w:rsid w:val="00927207"/>
    <w:rsid w:val="0093297C"/>
    <w:rsid w:val="00963E0D"/>
    <w:rsid w:val="009F3A28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A2A8F"/>
    <w:rsid w:val="00DE4DD1"/>
    <w:rsid w:val="00E1621D"/>
    <w:rsid w:val="00E241DB"/>
    <w:rsid w:val="00E36ECB"/>
    <w:rsid w:val="00E47A04"/>
    <w:rsid w:val="00E52EE5"/>
    <w:rsid w:val="00E634AD"/>
    <w:rsid w:val="00EA466A"/>
    <w:rsid w:val="00EB78D4"/>
    <w:rsid w:val="00EF6EC5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19</cp:revision>
  <cp:lastPrinted>2022-04-26T03:04:00Z</cp:lastPrinted>
  <dcterms:created xsi:type="dcterms:W3CDTF">2022-05-14T20:05:00Z</dcterms:created>
  <dcterms:modified xsi:type="dcterms:W3CDTF">2022-05-18T03:28:00Z</dcterms:modified>
</cp:coreProperties>
</file>