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10FE7CBC" w:rsidR="002E0A24" w:rsidRDefault="004C44FB">
      <w:pPr>
        <w:ind w:left="7080" w:firstLine="707"/>
      </w:pPr>
      <w:r>
        <w:rPr>
          <w:b/>
          <w:color w:val="FFFFFF"/>
        </w:rPr>
        <w:t xml:space="preserve">      </w:t>
      </w:r>
      <w:r w:rsidR="00315D48">
        <w:rPr>
          <w:b/>
          <w:color w:val="FFFFFF"/>
        </w:rPr>
        <w:t xml:space="preserve">No. </w:t>
      </w:r>
      <w:r w:rsidR="00F45AA3">
        <w:rPr>
          <w:noProof/>
        </w:rPr>
        <w:drawing>
          <wp:anchor distT="0" distB="0" distL="0" distR="0" simplePos="0" relativeHeight="251658240" behindDoc="1" locked="0" layoutInCell="1" hidden="0" allowOverlap="1" wp14:anchorId="7A32541D" wp14:editId="21E12347">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340152">
        <w:rPr>
          <w:b/>
          <w:color w:val="FFFFFF"/>
        </w:rPr>
        <w:t>301</w:t>
      </w:r>
    </w:p>
    <w:p w14:paraId="56721806" w14:textId="483973F0" w:rsidR="002E0A24" w:rsidRDefault="009154A9" w:rsidP="00804E05">
      <w:pPr>
        <w:ind w:left="6663" w:right="-283"/>
        <w:jc w:val="center"/>
        <w:rPr>
          <w:b/>
          <w:color w:val="FFFFFF"/>
        </w:rPr>
      </w:pPr>
      <w:r>
        <w:rPr>
          <w:b/>
          <w:color w:val="002060"/>
        </w:rPr>
        <w:t>1</w:t>
      </w:r>
      <w:r w:rsidR="00340152">
        <w:rPr>
          <w:b/>
          <w:color w:val="002060"/>
        </w:rPr>
        <w:t>9</w:t>
      </w:r>
      <w:r w:rsidR="007B0DD1">
        <w:rPr>
          <w:b/>
          <w:color w:val="002060"/>
        </w:rPr>
        <w:t xml:space="preserve"> </w:t>
      </w:r>
      <w:r>
        <w:rPr>
          <w:b/>
          <w:color w:val="002060"/>
        </w:rPr>
        <w:t>de mayo de 2022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0F90CDE4" w14:textId="3BF76938" w:rsidR="006C232D" w:rsidRPr="006C232D" w:rsidRDefault="006C232D" w:rsidP="006C232D">
      <w:pPr>
        <w:pStyle w:val="NormalWeb"/>
        <w:spacing w:after="0"/>
        <w:jc w:val="center"/>
        <w:textAlignment w:val="baseline"/>
        <w:rPr>
          <w:rFonts w:ascii="Arial" w:eastAsia="Calibri" w:hAnsi="Arial" w:cs="Arial"/>
          <w:b/>
        </w:rPr>
      </w:pPr>
      <w:r w:rsidRPr="006C232D">
        <w:rPr>
          <w:rFonts w:ascii="Arial" w:eastAsia="Calibri" w:hAnsi="Arial" w:cs="Arial"/>
          <w:b/>
        </w:rPr>
        <w:t>ALCALDÍA DE PASTO RECONOCE SOLIDARIDAD DE LAS M</w:t>
      </w:r>
      <w:r>
        <w:rPr>
          <w:rFonts w:ascii="Arial" w:eastAsia="Calibri" w:hAnsi="Arial" w:cs="Arial"/>
          <w:b/>
        </w:rPr>
        <w:t>ADRES AL DONAR SU LECHE MATERNA</w:t>
      </w:r>
    </w:p>
    <w:p w14:paraId="41375E1F" w14:textId="77777777" w:rsidR="006C232D" w:rsidRPr="006C232D" w:rsidRDefault="006C232D" w:rsidP="006C232D">
      <w:pPr>
        <w:pStyle w:val="NormalWeb"/>
        <w:spacing w:after="0"/>
        <w:jc w:val="both"/>
        <w:textAlignment w:val="baseline"/>
        <w:rPr>
          <w:rFonts w:ascii="Arial" w:eastAsia="Calibri" w:hAnsi="Arial" w:cs="Arial"/>
        </w:rPr>
      </w:pPr>
      <w:r w:rsidRPr="006C232D">
        <w:rPr>
          <w:rFonts w:ascii="Arial" w:eastAsia="Calibri" w:hAnsi="Arial" w:cs="Arial"/>
        </w:rPr>
        <w:t>En el Día Mundial de la Donación de Leche Materna, la Alcaldía de Pasto, bajo el liderazgo del Alcalde Germán Chamorro de la Rosa, reconoce la solidaridad de las madres lactantes al donar la leche materna y destaca el esfuerzo del personal de salud que realiza esta labor.</w:t>
      </w:r>
    </w:p>
    <w:p w14:paraId="41F6532B" w14:textId="77777777" w:rsidR="006C232D" w:rsidRPr="006C232D" w:rsidRDefault="006C232D" w:rsidP="006C232D">
      <w:pPr>
        <w:pStyle w:val="NormalWeb"/>
        <w:spacing w:after="0"/>
        <w:jc w:val="both"/>
        <w:textAlignment w:val="baseline"/>
        <w:rPr>
          <w:rFonts w:ascii="Arial" w:eastAsia="Calibri" w:hAnsi="Arial" w:cs="Arial"/>
        </w:rPr>
      </w:pPr>
      <w:r w:rsidRPr="006C232D">
        <w:rPr>
          <w:rFonts w:ascii="Arial" w:eastAsia="Calibri" w:hAnsi="Arial" w:cs="Arial"/>
        </w:rPr>
        <w:t>La Secretaría de Salud, el Banco de Leche Humana del Hospital Universitario Departamental de Nariño y el Instituto Departamental de Salud de Nariño trabajan para fortalecer la red de donantes en coordinación con los aseguradores, prestadores de servicios de salud, grupos comunitarios y comunidad en general, con el objetivo de informar y sensibilizar a las madres para lograr una canalización efectiva y crear una cultura de la donación voluntaria y sin compromisos, donde la mayor satisfacción sea salvar vidas.</w:t>
      </w:r>
    </w:p>
    <w:p w14:paraId="5E8F85F4" w14:textId="77777777" w:rsidR="006C232D" w:rsidRPr="006C232D" w:rsidRDefault="006C232D" w:rsidP="006C232D">
      <w:pPr>
        <w:pStyle w:val="NormalWeb"/>
        <w:spacing w:after="0"/>
        <w:jc w:val="both"/>
        <w:textAlignment w:val="baseline"/>
        <w:rPr>
          <w:rFonts w:ascii="Arial" w:eastAsia="Calibri" w:hAnsi="Arial" w:cs="Arial"/>
        </w:rPr>
      </w:pPr>
      <w:r w:rsidRPr="006C232D">
        <w:rPr>
          <w:rFonts w:ascii="Arial" w:eastAsia="Calibri" w:hAnsi="Arial" w:cs="Arial"/>
        </w:rPr>
        <w:t>La subsecretaria de Salud Pública, Marta Cecilia Dávila Figueroa, destacó la importancia de esta fecha como un reconocimiento a la solidaridad de la mujer con otras madres que requieren de la donación de leche humana, pues contribuyen a garantizar la vida, la salud y bienestar de sus hijos.</w:t>
      </w:r>
    </w:p>
    <w:p w14:paraId="45103CEB" w14:textId="77777777" w:rsidR="006C232D" w:rsidRPr="006C232D" w:rsidRDefault="006C232D" w:rsidP="006C232D">
      <w:pPr>
        <w:pStyle w:val="NormalWeb"/>
        <w:spacing w:after="0"/>
        <w:jc w:val="both"/>
        <w:textAlignment w:val="baseline"/>
        <w:rPr>
          <w:rFonts w:ascii="Arial" w:eastAsia="Calibri" w:hAnsi="Arial" w:cs="Arial"/>
        </w:rPr>
      </w:pPr>
      <w:r w:rsidRPr="006C232D">
        <w:rPr>
          <w:rFonts w:ascii="Arial" w:eastAsia="Calibri" w:hAnsi="Arial" w:cs="Arial"/>
        </w:rPr>
        <w:t>Por su parte, el gerente médico del Hospital Universitario Departamental de Nariño, Nilsen</w:t>
      </w:r>
      <w:bookmarkStart w:id="0" w:name="_GoBack"/>
      <w:bookmarkEnd w:id="0"/>
      <w:r w:rsidRPr="006C232D">
        <w:rPr>
          <w:rFonts w:ascii="Arial" w:eastAsia="Calibri" w:hAnsi="Arial" w:cs="Arial"/>
        </w:rPr>
        <w:t xml:space="preserve"> Alvear Acosta, resaltó el trabajo en red del Banco de Leche Humana del hospital, principalmente en Pasto, porque gracias a la articulación con el Instituto Departamental de Salud de Nariño y la Secretaría de Salud, facilita la canalización de las madres que tienen producción excesiva de leche materna y son candidatas para la donación”.</w:t>
      </w:r>
    </w:p>
    <w:p w14:paraId="18A62C16" w14:textId="77777777" w:rsidR="006C232D" w:rsidRPr="006C232D" w:rsidRDefault="006C232D" w:rsidP="006C232D">
      <w:pPr>
        <w:pStyle w:val="NormalWeb"/>
        <w:spacing w:after="0"/>
        <w:jc w:val="both"/>
        <w:textAlignment w:val="baseline"/>
        <w:rPr>
          <w:rFonts w:ascii="Arial" w:eastAsia="Calibri" w:hAnsi="Arial" w:cs="Arial"/>
        </w:rPr>
      </w:pPr>
      <w:proofErr w:type="gramStart"/>
      <w:r w:rsidRPr="006C232D">
        <w:rPr>
          <w:rFonts w:ascii="Arial" w:eastAsia="Calibri" w:hAnsi="Arial" w:cs="Arial"/>
        </w:rPr>
        <w:t>La jefe</w:t>
      </w:r>
      <w:proofErr w:type="gramEnd"/>
      <w:r w:rsidRPr="006C232D">
        <w:rPr>
          <w:rFonts w:ascii="Arial" w:eastAsia="Calibri" w:hAnsi="Arial" w:cs="Arial"/>
        </w:rPr>
        <w:t xml:space="preserve"> del Banco de Leche, Mónica López, comentó que a las madres se les explica cuál es la finalidad de recoger los excedentes de leche y cómo pueden ser donantes con el objetivo de beneficiar a más niños en el departamento de Nariño.</w:t>
      </w:r>
    </w:p>
    <w:p w14:paraId="2BC5C764" w14:textId="77777777" w:rsidR="006C232D" w:rsidRPr="006C232D" w:rsidRDefault="006C232D" w:rsidP="006C232D">
      <w:pPr>
        <w:pStyle w:val="NormalWeb"/>
        <w:spacing w:after="0"/>
        <w:jc w:val="both"/>
        <w:textAlignment w:val="baseline"/>
        <w:rPr>
          <w:rFonts w:ascii="Arial" w:eastAsia="Calibri" w:hAnsi="Arial" w:cs="Arial"/>
        </w:rPr>
      </w:pPr>
      <w:r w:rsidRPr="006C232D">
        <w:rPr>
          <w:rFonts w:ascii="Arial" w:eastAsia="Calibri" w:hAnsi="Arial" w:cs="Arial"/>
        </w:rPr>
        <w:t>Ángela Sofía Armero Urbina, donante, dijo: “Mi experiencia es la mejor, porque estoy beneficiando a otros bebés que de verdad lo necesitan y se encuentran en las unidades de cuidados intensivos pediátricos”.</w:t>
      </w:r>
    </w:p>
    <w:p w14:paraId="70BAA2A3" w14:textId="6CB5F381" w:rsidR="00EB78D4" w:rsidRPr="00340152" w:rsidRDefault="006C232D" w:rsidP="006C232D">
      <w:pPr>
        <w:pStyle w:val="NormalWeb"/>
        <w:spacing w:before="0" w:beforeAutospacing="0" w:after="0" w:afterAutospacing="0"/>
        <w:jc w:val="both"/>
        <w:textAlignment w:val="baseline"/>
        <w:rPr>
          <w:rFonts w:ascii="Arial" w:hAnsi="Arial" w:cs="Arial"/>
          <w:color w:val="222222"/>
        </w:rPr>
      </w:pPr>
      <w:r w:rsidRPr="006C232D">
        <w:rPr>
          <w:rFonts w:ascii="Arial" w:eastAsia="Calibri" w:hAnsi="Arial" w:cs="Arial"/>
        </w:rPr>
        <w:t>En el periodo de enero de 2022, de 459 intervenciones en lactancia para la recolección del banco de leche humana se presentaron 19 donantes, que permitieron recolectar 12,6 litros de leche cruda y pasteurizar 11,7 litros de leche aptos para el consumo, beneficiando a 44 recién nacidos.</w:t>
      </w:r>
    </w:p>
    <w:sectPr w:rsidR="00EB78D4" w:rsidRPr="00340152" w:rsidSect="006C232D">
      <w:pgSz w:w="12240" w:h="15840"/>
      <w:pgMar w:top="1417" w:right="1325"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9046939"/>
    <w:multiLevelType w:val="hybridMultilevel"/>
    <w:tmpl w:val="E4CC018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0141"/>
    <w:rsid w:val="00012A73"/>
    <w:rsid w:val="00030CD2"/>
    <w:rsid w:val="000335C8"/>
    <w:rsid w:val="00036D05"/>
    <w:rsid w:val="000C4EAC"/>
    <w:rsid w:val="000D317F"/>
    <w:rsid w:val="000D4E46"/>
    <w:rsid w:val="000E0D05"/>
    <w:rsid w:val="000E5F04"/>
    <w:rsid w:val="0013269D"/>
    <w:rsid w:val="00150CEC"/>
    <w:rsid w:val="001530B3"/>
    <w:rsid w:val="00166458"/>
    <w:rsid w:val="0017309C"/>
    <w:rsid w:val="0018514E"/>
    <w:rsid w:val="00192BFD"/>
    <w:rsid w:val="00194C6A"/>
    <w:rsid w:val="001C26C9"/>
    <w:rsid w:val="00210176"/>
    <w:rsid w:val="00222732"/>
    <w:rsid w:val="00251D6A"/>
    <w:rsid w:val="002575C2"/>
    <w:rsid w:val="00282489"/>
    <w:rsid w:val="00282A73"/>
    <w:rsid w:val="00286EEB"/>
    <w:rsid w:val="002C1398"/>
    <w:rsid w:val="002C33F1"/>
    <w:rsid w:val="002E0A24"/>
    <w:rsid w:val="002F523C"/>
    <w:rsid w:val="00301A94"/>
    <w:rsid w:val="00315D48"/>
    <w:rsid w:val="00326711"/>
    <w:rsid w:val="0033238D"/>
    <w:rsid w:val="003345D5"/>
    <w:rsid w:val="00340152"/>
    <w:rsid w:val="00354B4F"/>
    <w:rsid w:val="003850A5"/>
    <w:rsid w:val="003B4553"/>
    <w:rsid w:val="003E473D"/>
    <w:rsid w:val="003E5F9E"/>
    <w:rsid w:val="003F04BE"/>
    <w:rsid w:val="0040118E"/>
    <w:rsid w:val="004031B1"/>
    <w:rsid w:val="0043197D"/>
    <w:rsid w:val="004455E4"/>
    <w:rsid w:val="0046536F"/>
    <w:rsid w:val="004729DA"/>
    <w:rsid w:val="004851BD"/>
    <w:rsid w:val="004932CC"/>
    <w:rsid w:val="004A7C62"/>
    <w:rsid w:val="004B1C42"/>
    <w:rsid w:val="004B713A"/>
    <w:rsid w:val="004C44FB"/>
    <w:rsid w:val="004E5900"/>
    <w:rsid w:val="004F1D15"/>
    <w:rsid w:val="00510C5F"/>
    <w:rsid w:val="00524F85"/>
    <w:rsid w:val="005307A9"/>
    <w:rsid w:val="00547A58"/>
    <w:rsid w:val="00566489"/>
    <w:rsid w:val="005C3B6E"/>
    <w:rsid w:val="005C3FDA"/>
    <w:rsid w:val="005C655F"/>
    <w:rsid w:val="005E3B5F"/>
    <w:rsid w:val="006046A0"/>
    <w:rsid w:val="00604F67"/>
    <w:rsid w:val="006134F0"/>
    <w:rsid w:val="0065558C"/>
    <w:rsid w:val="006632CC"/>
    <w:rsid w:val="00674508"/>
    <w:rsid w:val="006845AF"/>
    <w:rsid w:val="006B1570"/>
    <w:rsid w:val="006C232D"/>
    <w:rsid w:val="006D75CA"/>
    <w:rsid w:val="006F23C0"/>
    <w:rsid w:val="006F2EEE"/>
    <w:rsid w:val="00703343"/>
    <w:rsid w:val="00717EED"/>
    <w:rsid w:val="00724B81"/>
    <w:rsid w:val="0072589B"/>
    <w:rsid w:val="00725ADD"/>
    <w:rsid w:val="0076256D"/>
    <w:rsid w:val="00776C20"/>
    <w:rsid w:val="007A55F2"/>
    <w:rsid w:val="007B0DD1"/>
    <w:rsid w:val="007E5FC5"/>
    <w:rsid w:val="00804E05"/>
    <w:rsid w:val="00830C81"/>
    <w:rsid w:val="00832A6C"/>
    <w:rsid w:val="0083786D"/>
    <w:rsid w:val="00845C4B"/>
    <w:rsid w:val="00851FFC"/>
    <w:rsid w:val="0085412E"/>
    <w:rsid w:val="00855177"/>
    <w:rsid w:val="00856624"/>
    <w:rsid w:val="00862C6F"/>
    <w:rsid w:val="008849E8"/>
    <w:rsid w:val="00886675"/>
    <w:rsid w:val="00887D51"/>
    <w:rsid w:val="00890882"/>
    <w:rsid w:val="008A1D33"/>
    <w:rsid w:val="008B6E4D"/>
    <w:rsid w:val="008C1B68"/>
    <w:rsid w:val="008D19C8"/>
    <w:rsid w:val="008F7665"/>
    <w:rsid w:val="00901F99"/>
    <w:rsid w:val="009154A9"/>
    <w:rsid w:val="00921BB5"/>
    <w:rsid w:val="00927207"/>
    <w:rsid w:val="0093297C"/>
    <w:rsid w:val="00940C1A"/>
    <w:rsid w:val="00963E0D"/>
    <w:rsid w:val="00987379"/>
    <w:rsid w:val="009F3A28"/>
    <w:rsid w:val="00A01737"/>
    <w:rsid w:val="00A13E49"/>
    <w:rsid w:val="00A17EAC"/>
    <w:rsid w:val="00A3479C"/>
    <w:rsid w:val="00A35D62"/>
    <w:rsid w:val="00A4072A"/>
    <w:rsid w:val="00A52B3E"/>
    <w:rsid w:val="00A717F7"/>
    <w:rsid w:val="00A74E4F"/>
    <w:rsid w:val="00A76744"/>
    <w:rsid w:val="00AC20D5"/>
    <w:rsid w:val="00B00284"/>
    <w:rsid w:val="00B017D3"/>
    <w:rsid w:val="00B30ACC"/>
    <w:rsid w:val="00B506DD"/>
    <w:rsid w:val="00B75064"/>
    <w:rsid w:val="00B8162B"/>
    <w:rsid w:val="00B82196"/>
    <w:rsid w:val="00BA3F58"/>
    <w:rsid w:val="00BA6F2A"/>
    <w:rsid w:val="00CA0CA4"/>
    <w:rsid w:val="00CB1DD8"/>
    <w:rsid w:val="00CB463C"/>
    <w:rsid w:val="00CD2FAD"/>
    <w:rsid w:val="00CF6581"/>
    <w:rsid w:val="00CF7E3B"/>
    <w:rsid w:val="00D02217"/>
    <w:rsid w:val="00D06223"/>
    <w:rsid w:val="00D235BF"/>
    <w:rsid w:val="00D45DE2"/>
    <w:rsid w:val="00D469B3"/>
    <w:rsid w:val="00D534E4"/>
    <w:rsid w:val="00D7012C"/>
    <w:rsid w:val="00DA2A8F"/>
    <w:rsid w:val="00E1621D"/>
    <w:rsid w:val="00E241DB"/>
    <w:rsid w:val="00E36ECB"/>
    <w:rsid w:val="00E47A04"/>
    <w:rsid w:val="00E52EE5"/>
    <w:rsid w:val="00E634AD"/>
    <w:rsid w:val="00EA466A"/>
    <w:rsid w:val="00EB78D4"/>
    <w:rsid w:val="00EF6EC5"/>
    <w:rsid w:val="00F0193C"/>
    <w:rsid w:val="00F21BDF"/>
    <w:rsid w:val="00F25D90"/>
    <w:rsid w:val="00F35A9D"/>
    <w:rsid w:val="00F40203"/>
    <w:rsid w:val="00F458B6"/>
    <w:rsid w:val="00F45AA3"/>
    <w:rsid w:val="00F93E9E"/>
    <w:rsid w:val="00FB5D33"/>
    <w:rsid w:val="00FB7B2B"/>
    <w:rsid w:val="00FC2BF9"/>
    <w:rsid w:val="00FC3D76"/>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901oao">
    <w:name w:val="css-901oao"/>
    <w:basedOn w:val="Fuentedeprrafopredeter"/>
    <w:rsid w:val="007A55F2"/>
  </w:style>
  <w:style w:type="character" w:customStyle="1" w:styleId="r-18u37iz">
    <w:name w:val="r-18u37iz"/>
    <w:basedOn w:val="Fuentedeprrafopredeter"/>
    <w:rsid w:val="007A5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8358767">
      <w:bodyDiv w:val="1"/>
      <w:marLeft w:val="0"/>
      <w:marRight w:val="0"/>
      <w:marTop w:val="0"/>
      <w:marBottom w:val="0"/>
      <w:divBdr>
        <w:top w:val="none" w:sz="0" w:space="0" w:color="auto"/>
        <w:left w:val="none" w:sz="0" w:space="0" w:color="auto"/>
        <w:bottom w:val="none" w:sz="0" w:space="0" w:color="auto"/>
        <w:right w:val="none" w:sz="0" w:space="0" w:color="auto"/>
      </w:divBdr>
    </w:div>
    <w:div w:id="87625562">
      <w:bodyDiv w:val="1"/>
      <w:marLeft w:val="0"/>
      <w:marRight w:val="0"/>
      <w:marTop w:val="0"/>
      <w:marBottom w:val="0"/>
      <w:divBdr>
        <w:top w:val="none" w:sz="0" w:space="0" w:color="auto"/>
        <w:left w:val="none" w:sz="0" w:space="0" w:color="auto"/>
        <w:bottom w:val="none" w:sz="0" w:space="0" w:color="auto"/>
        <w:right w:val="none" w:sz="0" w:space="0" w:color="auto"/>
      </w:divBdr>
    </w:div>
    <w:div w:id="352536124">
      <w:bodyDiv w:val="1"/>
      <w:marLeft w:val="0"/>
      <w:marRight w:val="0"/>
      <w:marTop w:val="0"/>
      <w:marBottom w:val="0"/>
      <w:divBdr>
        <w:top w:val="none" w:sz="0" w:space="0" w:color="auto"/>
        <w:left w:val="none" w:sz="0" w:space="0" w:color="auto"/>
        <w:bottom w:val="none" w:sz="0" w:space="0" w:color="auto"/>
        <w:right w:val="none" w:sz="0" w:space="0" w:color="auto"/>
      </w:divBdr>
      <w:divsChild>
        <w:div w:id="1949045475">
          <w:marLeft w:val="0"/>
          <w:marRight w:val="0"/>
          <w:marTop w:val="0"/>
          <w:marBottom w:val="0"/>
          <w:divBdr>
            <w:top w:val="none" w:sz="0" w:space="0" w:color="auto"/>
            <w:left w:val="none" w:sz="0" w:space="0" w:color="auto"/>
            <w:bottom w:val="none" w:sz="0" w:space="0" w:color="auto"/>
            <w:right w:val="none" w:sz="0" w:space="0" w:color="auto"/>
          </w:divBdr>
        </w:div>
        <w:div w:id="1892499798">
          <w:marLeft w:val="0"/>
          <w:marRight w:val="0"/>
          <w:marTop w:val="120"/>
          <w:marBottom w:val="0"/>
          <w:divBdr>
            <w:top w:val="none" w:sz="0" w:space="0" w:color="auto"/>
            <w:left w:val="none" w:sz="0" w:space="0" w:color="auto"/>
            <w:bottom w:val="none" w:sz="0" w:space="0" w:color="auto"/>
            <w:right w:val="none" w:sz="0" w:space="0" w:color="auto"/>
          </w:divBdr>
          <w:divsChild>
            <w:div w:id="152648641">
              <w:marLeft w:val="0"/>
              <w:marRight w:val="0"/>
              <w:marTop w:val="0"/>
              <w:marBottom w:val="0"/>
              <w:divBdr>
                <w:top w:val="none" w:sz="0" w:space="0" w:color="auto"/>
                <w:left w:val="none" w:sz="0" w:space="0" w:color="auto"/>
                <w:bottom w:val="none" w:sz="0" w:space="0" w:color="auto"/>
                <w:right w:val="none" w:sz="0" w:space="0" w:color="auto"/>
              </w:divBdr>
            </w:div>
          </w:divsChild>
        </w:div>
        <w:div w:id="2116630360">
          <w:marLeft w:val="0"/>
          <w:marRight w:val="0"/>
          <w:marTop w:val="120"/>
          <w:marBottom w:val="0"/>
          <w:divBdr>
            <w:top w:val="none" w:sz="0" w:space="0" w:color="auto"/>
            <w:left w:val="none" w:sz="0" w:space="0" w:color="auto"/>
            <w:bottom w:val="none" w:sz="0" w:space="0" w:color="auto"/>
            <w:right w:val="none" w:sz="0" w:space="0" w:color="auto"/>
          </w:divBdr>
          <w:divsChild>
            <w:div w:id="376469269">
              <w:marLeft w:val="0"/>
              <w:marRight w:val="0"/>
              <w:marTop w:val="0"/>
              <w:marBottom w:val="0"/>
              <w:divBdr>
                <w:top w:val="none" w:sz="0" w:space="0" w:color="auto"/>
                <w:left w:val="none" w:sz="0" w:space="0" w:color="auto"/>
                <w:bottom w:val="none" w:sz="0" w:space="0" w:color="auto"/>
                <w:right w:val="none" w:sz="0" w:space="0" w:color="auto"/>
              </w:divBdr>
            </w:div>
          </w:divsChild>
        </w:div>
        <w:div w:id="418333871">
          <w:marLeft w:val="0"/>
          <w:marRight w:val="0"/>
          <w:marTop w:val="120"/>
          <w:marBottom w:val="0"/>
          <w:divBdr>
            <w:top w:val="none" w:sz="0" w:space="0" w:color="auto"/>
            <w:left w:val="none" w:sz="0" w:space="0" w:color="auto"/>
            <w:bottom w:val="none" w:sz="0" w:space="0" w:color="auto"/>
            <w:right w:val="none" w:sz="0" w:space="0" w:color="auto"/>
          </w:divBdr>
          <w:divsChild>
            <w:div w:id="12607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78990">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697893485">
      <w:bodyDiv w:val="1"/>
      <w:marLeft w:val="0"/>
      <w:marRight w:val="0"/>
      <w:marTop w:val="0"/>
      <w:marBottom w:val="0"/>
      <w:divBdr>
        <w:top w:val="none" w:sz="0" w:space="0" w:color="auto"/>
        <w:left w:val="none" w:sz="0" w:space="0" w:color="auto"/>
        <w:bottom w:val="none" w:sz="0" w:space="0" w:color="auto"/>
        <w:right w:val="none" w:sz="0" w:space="0" w:color="auto"/>
      </w:divBdr>
    </w:div>
    <w:div w:id="725687629">
      <w:bodyDiv w:val="1"/>
      <w:marLeft w:val="0"/>
      <w:marRight w:val="0"/>
      <w:marTop w:val="0"/>
      <w:marBottom w:val="0"/>
      <w:divBdr>
        <w:top w:val="none" w:sz="0" w:space="0" w:color="auto"/>
        <w:left w:val="none" w:sz="0" w:space="0" w:color="auto"/>
        <w:bottom w:val="none" w:sz="0" w:space="0" w:color="auto"/>
        <w:right w:val="none" w:sz="0" w:space="0" w:color="auto"/>
      </w:divBdr>
      <w:divsChild>
        <w:div w:id="1641417378">
          <w:marLeft w:val="0"/>
          <w:marRight w:val="0"/>
          <w:marTop w:val="0"/>
          <w:marBottom w:val="0"/>
          <w:divBdr>
            <w:top w:val="none" w:sz="0" w:space="0" w:color="auto"/>
            <w:left w:val="none" w:sz="0" w:space="0" w:color="auto"/>
            <w:bottom w:val="none" w:sz="0" w:space="0" w:color="auto"/>
            <w:right w:val="none" w:sz="0" w:space="0" w:color="auto"/>
          </w:divBdr>
        </w:div>
        <w:div w:id="1992051431">
          <w:marLeft w:val="0"/>
          <w:marRight w:val="0"/>
          <w:marTop w:val="120"/>
          <w:marBottom w:val="0"/>
          <w:divBdr>
            <w:top w:val="none" w:sz="0" w:space="0" w:color="auto"/>
            <w:left w:val="none" w:sz="0" w:space="0" w:color="auto"/>
            <w:bottom w:val="none" w:sz="0" w:space="0" w:color="auto"/>
            <w:right w:val="none" w:sz="0" w:space="0" w:color="auto"/>
          </w:divBdr>
          <w:divsChild>
            <w:div w:id="104351719">
              <w:marLeft w:val="0"/>
              <w:marRight w:val="0"/>
              <w:marTop w:val="0"/>
              <w:marBottom w:val="0"/>
              <w:divBdr>
                <w:top w:val="none" w:sz="0" w:space="0" w:color="auto"/>
                <w:left w:val="none" w:sz="0" w:space="0" w:color="auto"/>
                <w:bottom w:val="none" w:sz="0" w:space="0" w:color="auto"/>
                <w:right w:val="none" w:sz="0" w:space="0" w:color="auto"/>
              </w:divBdr>
            </w:div>
          </w:divsChild>
        </w:div>
        <w:div w:id="727874396">
          <w:marLeft w:val="0"/>
          <w:marRight w:val="0"/>
          <w:marTop w:val="120"/>
          <w:marBottom w:val="0"/>
          <w:divBdr>
            <w:top w:val="none" w:sz="0" w:space="0" w:color="auto"/>
            <w:left w:val="none" w:sz="0" w:space="0" w:color="auto"/>
            <w:bottom w:val="none" w:sz="0" w:space="0" w:color="auto"/>
            <w:right w:val="none" w:sz="0" w:space="0" w:color="auto"/>
          </w:divBdr>
          <w:divsChild>
            <w:div w:id="51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885410588">
      <w:bodyDiv w:val="1"/>
      <w:marLeft w:val="0"/>
      <w:marRight w:val="0"/>
      <w:marTop w:val="0"/>
      <w:marBottom w:val="0"/>
      <w:divBdr>
        <w:top w:val="none" w:sz="0" w:space="0" w:color="auto"/>
        <w:left w:val="none" w:sz="0" w:space="0" w:color="auto"/>
        <w:bottom w:val="none" w:sz="0" w:space="0" w:color="auto"/>
        <w:right w:val="none" w:sz="0" w:space="0" w:color="auto"/>
      </w:divBdr>
      <w:divsChild>
        <w:div w:id="154995574">
          <w:marLeft w:val="0"/>
          <w:marRight w:val="0"/>
          <w:marTop w:val="0"/>
          <w:marBottom w:val="0"/>
          <w:divBdr>
            <w:top w:val="none" w:sz="0" w:space="0" w:color="auto"/>
            <w:left w:val="none" w:sz="0" w:space="0" w:color="auto"/>
            <w:bottom w:val="none" w:sz="0" w:space="0" w:color="auto"/>
            <w:right w:val="none" w:sz="0" w:space="0" w:color="auto"/>
          </w:divBdr>
        </w:div>
        <w:div w:id="754743064">
          <w:marLeft w:val="0"/>
          <w:marRight w:val="0"/>
          <w:marTop w:val="120"/>
          <w:marBottom w:val="0"/>
          <w:divBdr>
            <w:top w:val="none" w:sz="0" w:space="0" w:color="auto"/>
            <w:left w:val="none" w:sz="0" w:space="0" w:color="auto"/>
            <w:bottom w:val="none" w:sz="0" w:space="0" w:color="auto"/>
            <w:right w:val="none" w:sz="0" w:space="0" w:color="auto"/>
          </w:divBdr>
          <w:divsChild>
            <w:div w:id="1068728143">
              <w:marLeft w:val="0"/>
              <w:marRight w:val="0"/>
              <w:marTop w:val="0"/>
              <w:marBottom w:val="0"/>
              <w:divBdr>
                <w:top w:val="none" w:sz="0" w:space="0" w:color="auto"/>
                <w:left w:val="none" w:sz="0" w:space="0" w:color="auto"/>
                <w:bottom w:val="none" w:sz="0" w:space="0" w:color="auto"/>
                <w:right w:val="none" w:sz="0" w:space="0" w:color="auto"/>
              </w:divBdr>
            </w:div>
          </w:divsChild>
        </w:div>
        <w:div w:id="461846061">
          <w:marLeft w:val="0"/>
          <w:marRight w:val="0"/>
          <w:marTop w:val="120"/>
          <w:marBottom w:val="0"/>
          <w:divBdr>
            <w:top w:val="none" w:sz="0" w:space="0" w:color="auto"/>
            <w:left w:val="none" w:sz="0" w:space="0" w:color="auto"/>
            <w:bottom w:val="none" w:sz="0" w:space="0" w:color="auto"/>
            <w:right w:val="none" w:sz="0" w:space="0" w:color="auto"/>
          </w:divBdr>
          <w:divsChild>
            <w:div w:id="197545109">
              <w:marLeft w:val="0"/>
              <w:marRight w:val="0"/>
              <w:marTop w:val="0"/>
              <w:marBottom w:val="0"/>
              <w:divBdr>
                <w:top w:val="none" w:sz="0" w:space="0" w:color="auto"/>
                <w:left w:val="none" w:sz="0" w:space="0" w:color="auto"/>
                <w:bottom w:val="none" w:sz="0" w:space="0" w:color="auto"/>
                <w:right w:val="none" w:sz="0" w:space="0" w:color="auto"/>
              </w:divBdr>
            </w:div>
          </w:divsChild>
        </w:div>
        <w:div w:id="1970817571">
          <w:marLeft w:val="0"/>
          <w:marRight w:val="0"/>
          <w:marTop w:val="120"/>
          <w:marBottom w:val="0"/>
          <w:divBdr>
            <w:top w:val="none" w:sz="0" w:space="0" w:color="auto"/>
            <w:left w:val="none" w:sz="0" w:space="0" w:color="auto"/>
            <w:bottom w:val="none" w:sz="0" w:space="0" w:color="auto"/>
            <w:right w:val="none" w:sz="0" w:space="0" w:color="auto"/>
          </w:divBdr>
          <w:divsChild>
            <w:div w:id="17964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2097435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362</Words>
  <Characters>1992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26</cp:revision>
  <cp:lastPrinted>2022-04-26T03:04:00Z</cp:lastPrinted>
  <dcterms:created xsi:type="dcterms:W3CDTF">2022-05-14T20:05:00Z</dcterms:created>
  <dcterms:modified xsi:type="dcterms:W3CDTF">2022-05-20T04:12:00Z</dcterms:modified>
</cp:coreProperties>
</file>