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-1128189</wp:posOffset>
            </wp:positionH>
            <wp:positionV relativeFrom="paragraph">
              <wp:posOffset>-1214120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505945">
        <w:rPr>
          <w:b/>
          <w:color w:val="FFFFFF" w:themeColor="background1"/>
        </w:rPr>
        <w:t xml:space="preserve">   </w:t>
      </w:r>
      <w:r w:rsidR="00BA531D">
        <w:rPr>
          <w:b/>
          <w:color w:val="FFFFFF" w:themeColor="background1"/>
        </w:rPr>
        <w:t xml:space="preserve">  </w:t>
      </w:r>
      <w:r w:rsidR="00B74D04">
        <w:rPr>
          <w:b/>
          <w:color w:val="FFFFFF" w:themeColor="background1"/>
        </w:rPr>
        <w:t>N</w:t>
      </w:r>
      <w:r w:rsidR="00722F8D">
        <w:rPr>
          <w:b/>
          <w:color w:val="FFFFFF" w:themeColor="background1"/>
        </w:rPr>
        <w:t xml:space="preserve">o. </w:t>
      </w:r>
      <w:r w:rsidR="003512A9">
        <w:rPr>
          <w:b/>
          <w:color w:val="FFFFFF" w:themeColor="background1"/>
        </w:rPr>
        <w:t>377</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3512A9">
        <w:rPr>
          <w:b/>
          <w:color w:val="1F3864" w:themeColor="accent5" w:themeShade="80"/>
        </w:rPr>
        <w:t>7</w:t>
      </w:r>
      <w:bookmarkStart w:id="0" w:name="_GoBack"/>
      <w:bookmarkEnd w:id="0"/>
      <w:r w:rsidR="00981CC1">
        <w:rPr>
          <w:b/>
          <w:color w:val="1F3864" w:themeColor="accent5" w:themeShade="80"/>
        </w:rPr>
        <w:t xml:space="preserve"> </w:t>
      </w:r>
      <w:r w:rsidR="009515D5" w:rsidRPr="00BC27CA">
        <w:rPr>
          <w:b/>
          <w:color w:val="1F3864" w:themeColor="accent5" w:themeShade="80"/>
        </w:rPr>
        <w:t xml:space="preserve">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B16776" w:rsidRPr="003512A9" w:rsidRDefault="00B16776" w:rsidP="00B16776">
      <w:pPr>
        <w:spacing w:after="0" w:line="240" w:lineRule="auto"/>
        <w:jc w:val="center"/>
        <w:rPr>
          <w:rFonts w:ascii="Arial" w:hAnsi="Arial" w:cs="Arial"/>
          <w:b/>
          <w:sz w:val="24"/>
          <w:szCs w:val="28"/>
        </w:rPr>
      </w:pPr>
    </w:p>
    <w:p w:rsidR="003512A9" w:rsidRPr="003512A9" w:rsidRDefault="003512A9" w:rsidP="003512A9">
      <w:pPr>
        <w:spacing w:after="0" w:line="240" w:lineRule="auto"/>
        <w:jc w:val="center"/>
        <w:rPr>
          <w:rFonts w:ascii="Arial" w:hAnsi="Arial" w:cs="Arial"/>
          <w:b/>
          <w:sz w:val="24"/>
          <w:szCs w:val="28"/>
        </w:rPr>
      </w:pPr>
      <w:r w:rsidRPr="003512A9">
        <w:rPr>
          <w:rFonts w:ascii="Arial" w:hAnsi="Arial" w:cs="Arial"/>
          <w:b/>
          <w:sz w:val="24"/>
          <w:szCs w:val="28"/>
        </w:rPr>
        <w:t>EN CUMPLIMIENTO DEL PLAN DE DESARROLLO, ALCALDÍA DE PASTO ADJUDICÓ CONTRATO PARA LA CONSTRUCCIÓN DEL PARQUE MERCEDARIO</w:t>
      </w:r>
    </w:p>
    <w:p w:rsidR="003512A9" w:rsidRPr="003512A9" w:rsidRDefault="003512A9" w:rsidP="003512A9">
      <w:pPr>
        <w:spacing w:after="0" w:line="240" w:lineRule="auto"/>
        <w:jc w:val="center"/>
        <w:rPr>
          <w:rFonts w:ascii="Arial" w:hAnsi="Arial" w:cs="Arial"/>
          <w:b/>
          <w:i/>
          <w:sz w:val="24"/>
          <w:szCs w:val="28"/>
        </w:rPr>
      </w:pPr>
    </w:p>
    <w:p w:rsidR="003512A9" w:rsidRPr="003512A9" w:rsidRDefault="003512A9" w:rsidP="003512A9">
      <w:pPr>
        <w:spacing w:after="0" w:line="240" w:lineRule="auto"/>
        <w:jc w:val="center"/>
        <w:rPr>
          <w:rFonts w:ascii="Arial" w:hAnsi="Arial" w:cs="Arial"/>
          <w:i/>
          <w:sz w:val="24"/>
          <w:szCs w:val="28"/>
        </w:rPr>
      </w:pPr>
      <w:r w:rsidRPr="003512A9">
        <w:rPr>
          <w:rFonts w:ascii="Arial" w:hAnsi="Arial" w:cs="Arial"/>
          <w:i/>
          <w:sz w:val="24"/>
          <w:szCs w:val="28"/>
        </w:rPr>
        <w:t>El proyecto busca la recuperación de los ejes ambientales estratégicos de la estructura ecológica municipal.</w:t>
      </w:r>
    </w:p>
    <w:p w:rsidR="003512A9" w:rsidRPr="003512A9" w:rsidRDefault="003512A9" w:rsidP="003512A9">
      <w:pPr>
        <w:spacing w:after="0" w:line="240" w:lineRule="auto"/>
        <w:jc w:val="both"/>
        <w:rPr>
          <w:rFonts w:ascii="Arial" w:hAnsi="Arial" w:cs="Arial"/>
          <w:sz w:val="24"/>
          <w:szCs w:val="28"/>
        </w:rPr>
      </w:pPr>
    </w:p>
    <w:p w:rsidR="003512A9" w:rsidRPr="003512A9" w:rsidRDefault="003512A9" w:rsidP="003512A9">
      <w:pPr>
        <w:spacing w:after="0" w:line="240" w:lineRule="auto"/>
        <w:jc w:val="both"/>
        <w:rPr>
          <w:rFonts w:ascii="Arial" w:hAnsi="Arial" w:cs="Arial"/>
          <w:sz w:val="24"/>
          <w:szCs w:val="28"/>
        </w:rPr>
      </w:pPr>
      <w:r w:rsidRPr="003512A9">
        <w:rPr>
          <w:rFonts w:ascii="Arial" w:hAnsi="Arial" w:cs="Arial"/>
          <w:sz w:val="24"/>
          <w:szCs w:val="28"/>
        </w:rPr>
        <w:t xml:space="preserve">El secretario de Planeación, Germán Ortega Gómez, manifestó que este parque contará con zonas de permanencia, plazoletas y senderos ambientales, lo que permitirá a los habitantes de este sector tener un lugar adecuado para el sano esparcimiento. </w:t>
      </w:r>
    </w:p>
    <w:p w:rsidR="003512A9" w:rsidRPr="003512A9" w:rsidRDefault="003512A9" w:rsidP="003512A9">
      <w:pPr>
        <w:spacing w:after="0" w:line="240" w:lineRule="auto"/>
        <w:jc w:val="both"/>
        <w:rPr>
          <w:rFonts w:ascii="Arial" w:hAnsi="Arial" w:cs="Arial"/>
          <w:sz w:val="24"/>
          <w:szCs w:val="28"/>
        </w:rPr>
      </w:pPr>
    </w:p>
    <w:p w:rsidR="003512A9" w:rsidRPr="003512A9" w:rsidRDefault="003512A9" w:rsidP="003512A9">
      <w:pPr>
        <w:spacing w:after="0" w:line="240" w:lineRule="auto"/>
        <w:jc w:val="both"/>
        <w:rPr>
          <w:rFonts w:ascii="Arial" w:hAnsi="Arial" w:cs="Arial"/>
          <w:sz w:val="24"/>
          <w:szCs w:val="28"/>
        </w:rPr>
      </w:pPr>
      <w:r w:rsidRPr="003512A9">
        <w:rPr>
          <w:rFonts w:ascii="Arial" w:hAnsi="Arial" w:cs="Arial"/>
          <w:sz w:val="24"/>
          <w:szCs w:val="28"/>
        </w:rPr>
        <w:t>A su vez, el funcionario dio a conocer que el contrato de obra fue adjudicado a la empresa Agenciar Consultores Asociados S.A.S. por un valor de 729 millones de pesos, que serán financiados por la Administración Municipal. El proceso contractual se realizó bajo la modalidad selección abreviada de menor cuantía, en el marco legal de la contratación pública.</w:t>
      </w:r>
    </w:p>
    <w:p w:rsidR="003512A9" w:rsidRPr="003512A9" w:rsidRDefault="003512A9" w:rsidP="003512A9">
      <w:pPr>
        <w:spacing w:after="0" w:line="240" w:lineRule="auto"/>
        <w:jc w:val="both"/>
        <w:rPr>
          <w:rFonts w:ascii="Arial" w:hAnsi="Arial" w:cs="Arial"/>
          <w:sz w:val="24"/>
          <w:szCs w:val="28"/>
        </w:rPr>
      </w:pPr>
    </w:p>
    <w:p w:rsidR="003512A9" w:rsidRPr="003512A9" w:rsidRDefault="003512A9" w:rsidP="003512A9">
      <w:pPr>
        <w:spacing w:after="0" w:line="240" w:lineRule="auto"/>
        <w:jc w:val="both"/>
        <w:rPr>
          <w:rFonts w:ascii="Arial" w:hAnsi="Arial" w:cs="Arial"/>
          <w:sz w:val="24"/>
          <w:szCs w:val="28"/>
        </w:rPr>
      </w:pPr>
      <w:r w:rsidRPr="003512A9">
        <w:rPr>
          <w:rFonts w:ascii="Arial" w:hAnsi="Arial" w:cs="Arial"/>
          <w:sz w:val="24"/>
          <w:szCs w:val="28"/>
        </w:rPr>
        <w:t>El área del parque Mercedario, ubicado en la comuna 3, es de 1.932 metros cuadrados y su intervención tiene como objetivo mejorar la calidad de vida de la comunidad y generar espacios de recreación que garanticen un sano esparcimiento para niños, niñas, jóvenes y adultos.</w:t>
      </w:r>
    </w:p>
    <w:p w:rsidR="003512A9" w:rsidRPr="003512A9" w:rsidRDefault="003512A9" w:rsidP="003512A9">
      <w:pPr>
        <w:spacing w:after="0" w:line="240" w:lineRule="auto"/>
        <w:jc w:val="both"/>
        <w:rPr>
          <w:rFonts w:ascii="Arial" w:hAnsi="Arial" w:cs="Arial"/>
          <w:sz w:val="24"/>
          <w:szCs w:val="28"/>
        </w:rPr>
      </w:pPr>
    </w:p>
    <w:p w:rsidR="003E49D5" w:rsidRPr="003512A9" w:rsidRDefault="003512A9" w:rsidP="003512A9">
      <w:pPr>
        <w:spacing w:after="0" w:line="240" w:lineRule="auto"/>
        <w:jc w:val="both"/>
        <w:rPr>
          <w:rFonts w:ascii="Arial" w:hAnsi="Arial" w:cs="Arial"/>
          <w:sz w:val="24"/>
          <w:szCs w:val="24"/>
        </w:rPr>
      </w:pPr>
      <w:r w:rsidRPr="003512A9">
        <w:rPr>
          <w:rFonts w:ascii="Arial" w:hAnsi="Arial" w:cs="Arial"/>
          <w:sz w:val="24"/>
          <w:szCs w:val="28"/>
        </w:rPr>
        <w:t>De esta manera, la Alcaldía de Pasto avanza en la recuperación de espacios públicos para la ciudadanía de La Gran Capital.</w:t>
      </w:r>
    </w:p>
    <w:sectPr w:rsidR="003E49D5" w:rsidRPr="003512A9" w:rsidSect="00981C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629" w:rsidRDefault="00A96629" w:rsidP="00E7534D">
      <w:pPr>
        <w:spacing w:after="0" w:line="240" w:lineRule="auto"/>
      </w:pPr>
      <w:r>
        <w:separator/>
      </w:r>
    </w:p>
  </w:endnote>
  <w:endnote w:type="continuationSeparator" w:id="0">
    <w:p w:rsidR="00A96629" w:rsidRDefault="00A96629"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629" w:rsidRDefault="00A96629" w:rsidP="00E7534D">
      <w:pPr>
        <w:spacing w:after="0" w:line="240" w:lineRule="auto"/>
      </w:pPr>
      <w:r>
        <w:separator/>
      </w:r>
    </w:p>
  </w:footnote>
  <w:footnote w:type="continuationSeparator" w:id="0">
    <w:p w:rsidR="00A96629" w:rsidRDefault="00A96629"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57A8"/>
    <w:rsid w:val="000D6F07"/>
    <w:rsid w:val="000D6F0B"/>
    <w:rsid w:val="000F2CC7"/>
    <w:rsid w:val="000F420E"/>
    <w:rsid w:val="0010178F"/>
    <w:rsid w:val="00104D2B"/>
    <w:rsid w:val="00115B5C"/>
    <w:rsid w:val="00122BEA"/>
    <w:rsid w:val="00133E34"/>
    <w:rsid w:val="00136023"/>
    <w:rsid w:val="00140480"/>
    <w:rsid w:val="00140E1F"/>
    <w:rsid w:val="001610D4"/>
    <w:rsid w:val="00183219"/>
    <w:rsid w:val="001A6338"/>
    <w:rsid w:val="001A74D3"/>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C19B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512A9"/>
    <w:rsid w:val="003672AF"/>
    <w:rsid w:val="0037030C"/>
    <w:rsid w:val="00372A3B"/>
    <w:rsid w:val="00374478"/>
    <w:rsid w:val="00380C04"/>
    <w:rsid w:val="00384818"/>
    <w:rsid w:val="00386568"/>
    <w:rsid w:val="003A6188"/>
    <w:rsid w:val="003B2206"/>
    <w:rsid w:val="003B482D"/>
    <w:rsid w:val="003B4E14"/>
    <w:rsid w:val="003C5E28"/>
    <w:rsid w:val="003D24AF"/>
    <w:rsid w:val="003D3033"/>
    <w:rsid w:val="003D36B4"/>
    <w:rsid w:val="003D63CC"/>
    <w:rsid w:val="003E37D8"/>
    <w:rsid w:val="003E49D5"/>
    <w:rsid w:val="00407972"/>
    <w:rsid w:val="0041063B"/>
    <w:rsid w:val="00411CD1"/>
    <w:rsid w:val="004124E9"/>
    <w:rsid w:val="0043407E"/>
    <w:rsid w:val="004346F8"/>
    <w:rsid w:val="004437E7"/>
    <w:rsid w:val="00447909"/>
    <w:rsid w:val="004568FF"/>
    <w:rsid w:val="00462E89"/>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05945"/>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5F69F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6AA4"/>
    <w:rsid w:val="006D7E83"/>
    <w:rsid w:val="006F1D53"/>
    <w:rsid w:val="006F24F6"/>
    <w:rsid w:val="006F73E0"/>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44E6E"/>
    <w:rsid w:val="00852721"/>
    <w:rsid w:val="00852B47"/>
    <w:rsid w:val="008776C4"/>
    <w:rsid w:val="008A36BF"/>
    <w:rsid w:val="008B25D0"/>
    <w:rsid w:val="008C1DE3"/>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55141"/>
    <w:rsid w:val="00960103"/>
    <w:rsid w:val="00960FE4"/>
    <w:rsid w:val="00970C6A"/>
    <w:rsid w:val="00981CC1"/>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96629"/>
    <w:rsid w:val="00AA0C9D"/>
    <w:rsid w:val="00AA6201"/>
    <w:rsid w:val="00AB227B"/>
    <w:rsid w:val="00AD1D7D"/>
    <w:rsid w:val="00AD7997"/>
    <w:rsid w:val="00AF3DF0"/>
    <w:rsid w:val="00AF51DB"/>
    <w:rsid w:val="00B00A06"/>
    <w:rsid w:val="00B07FB1"/>
    <w:rsid w:val="00B123B2"/>
    <w:rsid w:val="00B1581C"/>
    <w:rsid w:val="00B16776"/>
    <w:rsid w:val="00B24669"/>
    <w:rsid w:val="00B377D1"/>
    <w:rsid w:val="00B404C6"/>
    <w:rsid w:val="00B4397F"/>
    <w:rsid w:val="00B53C91"/>
    <w:rsid w:val="00B56723"/>
    <w:rsid w:val="00B632DF"/>
    <w:rsid w:val="00B65EB8"/>
    <w:rsid w:val="00B66105"/>
    <w:rsid w:val="00B70220"/>
    <w:rsid w:val="00B70D74"/>
    <w:rsid w:val="00B74D04"/>
    <w:rsid w:val="00B83D68"/>
    <w:rsid w:val="00B92C5D"/>
    <w:rsid w:val="00BA0D1A"/>
    <w:rsid w:val="00BA531D"/>
    <w:rsid w:val="00BC27CA"/>
    <w:rsid w:val="00BC398B"/>
    <w:rsid w:val="00BC4501"/>
    <w:rsid w:val="00BF1988"/>
    <w:rsid w:val="00C005E2"/>
    <w:rsid w:val="00C055A0"/>
    <w:rsid w:val="00C11733"/>
    <w:rsid w:val="00C22CE3"/>
    <w:rsid w:val="00C23753"/>
    <w:rsid w:val="00C31434"/>
    <w:rsid w:val="00C3581B"/>
    <w:rsid w:val="00C42335"/>
    <w:rsid w:val="00C53DC3"/>
    <w:rsid w:val="00C60471"/>
    <w:rsid w:val="00C60F88"/>
    <w:rsid w:val="00C61B21"/>
    <w:rsid w:val="00C65AB0"/>
    <w:rsid w:val="00C77BD7"/>
    <w:rsid w:val="00C84B8B"/>
    <w:rsid w:val="00C944CD"/>
    <w:rsid w:val="00C957FB"/>
    <w:rsid w:val="00C9764B"/>
    <w:rsid w:val="00C978E4"/>
    <w:rsid w:val="00CA59F2"/>
    <w:rsid w:val="00CB53D2"/>
    <w:rsid w:val="00CB6C47"/>
    <w:rsid w:val="00CC3501"/>
    <w:rsid w:val="00CC4290"/>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E7BFF"/>
    <w:rsid w:val="00DF2D28"/>
    <w:rsid w:val="00DF3F05"/>
    <w:rsid w:val="00DF419B"/>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B5ED8"/>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1FBE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1CF1-098C-4464-8EB9-2DED589D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197</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30</cp:revision>
  <cp:lastPrinted>2022-06-17T03:04:00Z</cp:lastPrinted>
  <dcterms:created xsi:type="dcterms:W3CDTF">2022-06-09T02:09:00Z</dcterms:created>
  <dcterms:modified xsi:type="dcterms:W3CDTF">2022-06-18T02:52:00Z</dcterms:modified>
</cp:coreProperties>
</file>