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433F738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C095A">
        <w:rPr>
          <w:b/>
          <w:color w:val="FFFFFF"/>
        </w:rPr>
        <w:t>408</w:t>
      </w:r>
    </w:p>
    <w:p w14:paraId="56721806" w14:textId="2422547C" w:rsidR="002E0A24" w:rsidRPr="002D2138" w:rsidRDefault="00AC095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30 </w:t>
      </w:r>
      <w:r w:rsidR="002D2138" w:rsidRPr="002D2138">
        <w:rPr>
          <w:b/>
          <w:color w:val="002060"/>
        </w:rPr>
        <w:t xml:space="preserve">de </w:t>
      </w:r>
      <w:r w:rsidR="006D432E">
        <w:rPr>
          <w:b/>
          <w:color w:val="002060"/>
        </w:rPr>
        <w:t xml:space="preserve">junio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2D2138" w:rsidRDefault="0013269D" w:rsidP="0013269D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</w:rPr>
      </w:pPr>
    </w:p>
    <w:p w14:paraId="5BBA483F" w14:textId="77777777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PASTO INFORMA FECHAS DE PAGO DEL CICLO 6 – NOMINA JUNIO, CON RELACIÓN A LOS PAGOS DEL PROGRAMA COLOMBIA MAYOR</w:t>
      </w:r>
    </w:p>
    <w:p w14:paraId="1472738E" w14:textId="77777777" w:rsidR="00BF1CB1" w:rsidRDefault="00BF1CB1" w:rsidP="00BF1CB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5C7B9D3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acuerdo con las directrices impartidas por el Departamento de Prosperidad Social (DPS), la Alcaldía de Pasto, a través de la Secretaría de Bienestar Social, informa a la comunidad que el programa Colombia Mayor realizará la entrega del respectivo incentivo del ciclo 6 correspondiente a la nómina de junio de 2022, en las siguientes fechas:</w:t>
      </w:r>
    </w:p>
    <w:p w14:paraId="5A307FB5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03B77" w14:textId="0284048A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CICLO 6 NÓMINA JUNIO 2022: </w:t>
      </w:r>
      <w:r>
        <w:rPr>
          <w:rFonts w:ascii="Arial" w:eastAsia="Arial" w:hAnsi="Arial" w:cs="Arial"/>
          <w:sz w:val="24"/>
          <w:szCs w:val="24"/>
        </w:rPr>
        <w:t>A partir del 1 de julio y hasta el 15 de ju</w:t>
      </w:r>
      <w:r w:rsidR="00AC095A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io de 2022.</w:t>
      </w:r>
    </w:p>
    <w:p w14:paraId="4B160F9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861A32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RECUERDE LAS SIGUIENTES OBSERVACIONES</w:t>
      </w:r>
    </w:p>
    <w:p w14:paraId="44BD9E1C" w14:textId="77777777" w:rsidR="00BF1CB1" w:rsidRDefault="00BF1CB1" w:rsidP="00BF1CB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9676AD2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Para la zona urbana,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se dispone más de 106 puntos de servicio, los beneficiarios deben acercarse a cualquier punto de pago SuperGiros, seleccionando el de fácil acceso desde su domicilio.</w:t>
      </w:r>
    </w:p>
    <w:p w14:paraId="4F79BB2D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C0E92BB" w14:textId="77777777" w:rsidR="00BF1CB1" w:rsidRPr="00BF1CB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sz w:val="24"/>
          <w:szCs w:val="24"/>
          <w:lang w:val="es-CO"/>
        </w:rPr>
        <w:t xml:space="preserve">Con relación a la zona rural, </w:t>
      </w:r>
      <w:r w:rsidRPr="00BF1CB1">
        <w:rPr>
          <w:rFonts w:ascii="Arial" w:eastAsia="Arial" w:hAnsi="Arial" w:cs="Arial"/>
          <w:sz w:val="24"/>
          <w:szCs w:val="24"/>
          <w:lang w:val="es-CO"/>
        </w:rPr>
        <w:t>a fines de realizar la entrega del incentivo SuperGiros únicamente se desplazará a los corregimientos de Santa Bárbara y El Socorro. El resto de los corregimientos disponen de corresponsales y puntos de pago en su territorio.</w:t>
      </w:r>
    </w:p>
    <w:p w14:paraId="261FBA32" w14:textId="77777777" w:rsidR="00BF1CB1" w:rsidRPr="00BF1CB1" w:rsidRDefault="00BF1CB1" w:rsidP="00BF1CB1">
      <w:pPr>
        <w:pStyle w:val="Prrafodelista"/>
        <w:rPr>
          <w:rFonts w:ascii="Arial" w:eastAsia="Arial" w:hAnsi="Arial" w:cs="Arial"/>
          <w:sz w:val="24"/>
          <w:szCs w:val="24"/>
          <w:lang w:val="es-CO"/>
        </w:rPr>
      </w:pPr>
    </w:p>
    <w:p w14:paraId="2A36D4BA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  <w:t>Por favor tener en cuenta el siguiente cronograma:</w:t>
      </w:r>
    </w:p>
    <w:p w14:paraId="523A9C09" w14:textId="77777777" w:rsidR="00BF1CB1" w:rsidRPr="00BF1CB1" w:rsidRDefault="00BF1CB1" w:rsidP="00BF1CB1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</w:p>
    <w:p w14:paraId="3FF15115" w14:textId="5058A798" w:rsidR="00062091" w:rsidRDefault="00BF1CB1" w:rsidP="00BF1CB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1 de julio 2022, entre 8:00 a.m. y 1:00 p.m. se realizarán los pagos a 400 personas del corregimiento de Santa Bárbara en la oficina </w:t>
      </w:r>
      <w:proofErr w:type="spellStart"/>
      <w:r w:rsidR="00AC095A">
        <w:rPr>
          <w:rFonts w:ascii="Arial" w:eastAsia="Arial" w:hAnsi="Arial" w:cs="Arial"/>
          <w:bCs/>
          <w:iCs/>
          <w:sz w:val="24"/>
          <w:szCs w:val="24"/>
          <w:lang w:val="es-CO"/>
        </w:rPr>
        <w:t>corregimental</w:t>
      </w:r>
      <w:proofErr w:type="spellEnd"/>
      <w:r w:rsidR="00062091">
        <w:rPr>
          <w:rFonts w:ascii="Arial" w:eastAsia="Arial" w:hAnsi="Arial" w:cs="Arial"/>
          <w:bCs/>
          <w:iCs/>
          <w:sz w:val="24"/>
          <w:szCs w:val="24"/>
          <w:lang w:val="es-CO"/>
        </w:rPr>
        <w:t>.</w:t>
      </w:r>
    </w:p>
    <w:p w14:paraId="0A3FB26B" w14:textId="5B70B60B" w:rsidR="00062091" w:rsidRPr="00062091" w:rsidRDefault="00062091" w:rsidP="0006209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val="es-CO"/>
        </w:rPr>
      </w:pP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mismo día,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150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personas del corregimiento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El Socorro 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recibirán el subsidio económico en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el salón comunal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 xml:space="preserve"> entre 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9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a.m. y 1</w:t>
      </w:r>
      <w:r>
        <w:rPr>
          <w:rFonts w:ascii="Arial" w:eastAsia="Arial" w:hAnsi="Arial" w:cs="Arial"/>
          <w:bCs/>
          <w:iCs/>
          <w:sz w:val="24"/>
          <w:szCs w:val="24"/>
          <w:lang w:val="es-CO"/>
        </w:rPr>
        <w:t>2</w:t>
      </w:r>
      <w:r w:rsidR="00BF1CB1" w:rsidRPr="00BF1CB1">
        <w:rPr>
          <w:rFonts w:ascii="Arial" w:eastAsia="Arial" w:hAnsi="Arial" w:cs="Arial"/>
          <w:bCs/>
          <w:iCs/>
          <w:sz w:val="24"/>
          <w:szCs w:val="24"/>
          <w:lang w:val="es-CO"/>
        </w:rPr>
        <w:t>:00 m.</w:t>
      </w:r>
    </w:p>
    <w:p w14:paraId="1144D774" w14:textId="77777777" w:rsidR="006D432E" w:rsidRPr="006D432E" w:rsidRDefault="006D432E" w:rsidP="006D432E">
      <w:pPr>
        <w:pStyle w:val="Prrafodelista"/>
        <w:spacing w:after="0" w:line="240" w:lineRule="auto"/>
        <w:ind w:left="360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lang w:val="es-CO"/>
        </w:rPr>
      </w:pPr>
    </w:p>
    <w:p w14:paraId="190A3F9B" w14:textId="0484CFA8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Pago con contraseña</w:t>
      </w:r>
    </w:p>
    <w:p w14:paraId="3936D535" w14:textId="7777777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9E1911" w14:textId="5A5E6A87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el caso de perder la cédula original, debe tramitar la expedición de la contraseña ante la Registraduría Municipal, sin embargo, el pago con contraseña sólo está autorizado temporalmente; por eso, es necesario adquirir este documento lo antes posible y dirigirse a las instalaciones del Centro Vida, ubicadas en la Secretaría de Bienestar Social (Antiguo Inurbe), para hacer entrega de copia de la contraseña y tramitar la solicitud de pago con este documento.</w:t>
      </w:r>
    </w:p>
    <w:p w14:paraId="459D59DC" w14:textId="408D1F6B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FB2531" w14:textId="3DCE69B2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B9A18A" w14:textId="16770234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E9C3AE9" w14:textId="4F529C19" w:rsid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3CC90219">
                <wp:simplePos x="0" y="0"/>
                <wp:positionH relativeFrom="margin">
                  <wp:posOffset>4985385</wp:posOffset>
                </wp:positionH>
                <wp:positionV relativeFrom="margin">
                  <wp:posOffset>9525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460E4A79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AC095A">
                              <w:rPr>
                                <w:b/>
                                <w:color w:val="FFFFFF" w:themeColor="background1"/>
                              </w:rPr>
                              <w:t>408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" filled="f" stroked="f">
                <v:textbox style="mso-fit-shape-to-text:t">
                  <w:txbxContent>
                    <w:p w14:paraId="7B38B5D1" w14:textId="460E4A79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AC095A">
                        <w:rPr>
                          <w:b/>
                          <w:color w:val="FFFFFF" w:themeColor="background1"/>
                        </w:rPr>
                        <w:t>408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r w:rsidRPr="008D1F69">
        <w:rPr>
          <w:noProof/>
        </w:rPr>
        <w:drawing>
          <wp:anchor distT="0" distB="0" distL="0" distR="0" simplePos="0" relativeHeight="251668480" behindDoc="1" locked="0" layoutInCell="1" hidden="0" allowOverlap="1" wp14:anchorId="5734473D" wp14:editId="0C7A0C6B">
            <wp:simplePos x="0" y="0"/>
            <wp:positionH relativeFrom="page">
              <wp:posOffset>-50800</wp:posOffset>
            </wp:positionH>
            <wp:positionV relativeFrom="paragraph">
              <wp:posOffset>-1150620</wp:posOffset>
            </wp:positionV>
            <wp:extent cx="7991152" cy="10406418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14:paraId="379E4691" w14:textId="37C36FD3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5FC822BD">
                <wp:simplePos x="0" y="0"/>
                <wp:positionH relativeFrom="column">
                  <wp:posOffset>4177665</wp:posOffset>
                </wp:positionH>
                <wp:positionV relativeFrom="paragraph">
                  <wp:posOffset>121285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3D437926" w:rsidR="002F523C" w:rsidRPr="002F523C" w:rsidRDefault="00AC095A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30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 xml:space="preserve"> de </w:t>
                            </w:r>
                            <w:r w:rsidR="006D432E">
                              <w:rPr>
                                <w:b/>
                                <w:color w:val="002060"/>
                              </w:rPr>
                              <w:t>junio</w:t>
                            </w:r>
                            <w:r w:rsidR="002D2138">
                              <w:rPr>
                                <w:b/>
                                <w:color w:val="002060"/>
                              </w:rPr>
                              <w:t xml:space="preserve"> de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28.95pt;margin-top:9.5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B9FXQX3gAAAAoBAAAPAAAAAAAAAAAAAAAAAG0EAABkcnMvZG93bnJldi54bWxQSwUGAAAAAAQA&#10;BADzAAAAeAUAAAAA&#10;" filled="f" stroked="f">
                <v:textbox style="mso-fit-shape-to-text:t">
                  <w:txbxContent>
                    <w:p w14:paraId="033D250C" w14:textId="3D437926" w:rsidR="002F523C" w:rsidRPr="002F523C" w:rsidRDefault="00AC095A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30</w:t>
                      </w:r>
                      <w:r w:rsidR="002D2138">
                        <w:rPr>
                          <w:b/>
                          <w:color w:val="002060"/>
                        </w:rPr>
                        <w:t xml:space="preserve"> de </w:t>
                      </w:r>
                      <w:r w:rsidR="006D432E">
                        <w:rPr>
                          <w:b/>
                          <w:color w:val="002060"/>
                        </w:rPr>
                        <w:t>junio</w:t>
                      </w:r>
                      <w:r w:rsidR="002D2138">
                        <w:rPr>
                          <w:b/>
                          <w:color w:val="002060"/>
                        </w:rPr>
                        <w:t xml:space="preserve"> de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01ADC021" w14:textId="77777777" w:rsidR="002D2138" w:rsidRP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736EBA38" w14:textId="1A985396" w:rsidR="002D2138" w:rsidRPr="006D432E" w:rsidRDefault="002D2138" w:rsidP="006D432E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D2138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7F7D4E1E">
            <wp:simplePos x="0" y="0"/>
            <wp:positionH relativeFrom="column">
              <wp:posOffset>-1057275</wp:posOffset>
            </wp:positionH>
            <wp:positionV relativeFrom="paragraph">
              <wp:posOffset>-1305560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EAE981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Pago a través de poder notarial</w:t>
      </w:r>
    </w:p>
    <w:p w14:paraId="440D011C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F063C4" w14:textId="77777777" w:rsidR="002D2138" w:rsidRPr="002D2138" w:rsidRDefault="002D2138" w:rsidP="002D213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2138">
        <w:rPr>
          <w:rFonts w:ascii="Arial" w:hAnsi="Arial" w:cs="Arial"/>
          <w:bCs/>
          <w:sz w:val="24"/>
          <w:szCs w:val="24"/>
        </w:rPr>
        <w:t>Los pagos de subsidios a través de terceros</w:t>
      </w:r>
      <w:r w:rsidRPr="002D2138">
        <w:rPr>
          <w:rFonts w:ascii="Arial" w:hAnsi="Arial" w:cs="Arial"/>
          <w:sz w:val="24"/>
          <w:szCs w:val="24"/>
        </w:rPr>
        <w:t xml:space="preserve"> son de carácter transitorio, no permanente, es decir, para casos excepcionales que por un motivo de fuerza mayor no puedan cobrar (viaje temporal u otros). El autorizado deberá presentar la cédula original junto con la cédula del beneficiario ante la notaría y solicitar el pago a través de poder, además de diligenciar cada mes la solicitud escrita la cual debe contener datos, como: </w:t>
      </w:r>
    </w:p>
    <w:p w14:paraId="3E3032D1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A quién se autoriza.</w:t>
      </w:r>
    </w:p>
    <w:p w14:paraId="5A1A42E2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Quién autoriza.</w:t>
      </w:r>
    </w:p>
    <w:p w14:paraId="3C84B277" w14:textId="77777777" w:rsidR="002D2138" w:rsidRPr="002D2138" w:rsidRDefault="002D2138" w:rsidP="002D213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2D2138">
        <w:rPr>
          <w:rFonts w:ascii="Arial" w:hAnsi="Arial" w:cs="Arial"/>
          <w:sz w:val="24"/>
          <w:szCs w:val="24"/>
          <w:lang w:val="es-CO"/>
        </w:rPr>
        <w:t>Para qué se autoriza.</w:t>
      </w:r>
    </w:p>
    <w:p w14:paraId="49BF5B51" w14:textId="77777777" w:rsidR="002D2138" w:rsidRPr="002D2138" w:rsidRDefault="002D2138" w:rsidP="002D2138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  <w:lang w:val="es-CO"/>
        </w:rPr>
      </w:pPr>
    </w:p>
    <w:p w14:paraId="4D1F1555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Para mayor información se han habilitado las siguientes líneas de atención:</w:t>
      </w:r>
    </w:p>
    <w:p w14:paraId="249A999C" w14:textId="77777777" w:rsidR="006D432E" w:rsidRDefault="006D432E" w:rsidP="002D213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C822EBA" w14:textId="781DA6F2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b/>
          <w:sz w:val="24"/>
          <w:szCs w:val="24"/>
        </w:rPr>
        <w:t>Teléfono</w:t>
      </w:r>
      <w:r w:rsidR="00EB37D3">
        <w:rPr>
          <w:rFonts w:ascii="Arial" w:eastAsia="Arial" w:hAnsi="Arial" w:cs="Arial"/>
          <w:b/>
          <w:sz w:val="24"/>
          <w:szCs w:val="24"/>
        </w:rPr>
        <w:t>:</w:t>
      </w:r>
      <w:r w:rsidRPr="002D2138">
        <w:rPr>
          <w:rFonts w:ascii="Arial" w:eastAsia="Arial" w:hAnsi="Arial" w:cs="Arial"/>
          <w:sz w:val="24"/>
          <w:szCs w:val="24"/>
        </w:rPr>
        <w:t xml:space="preserve"> (602) 724-4326 Ext. 1806 – 1802 – 1805.</w:t>
      </w:r>
    </w:p>
    <w:p w14:paraId="69476F08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2279DD" w14:textId="0A97DF63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La atención por medio de estas líneas se realizará en los horarios</w:t>
      </w:r>
      <w:r w:rsidR="006D432E">
        <w:rPr>
          <w:rFonts w:ascii="Arial" w:eastAsia="Arial" w:hAnsi="Arial" w:cs="Arial"/>
          <w:sz w:val="24"/>
          <w:szCs w:val="24"/>
        </w:rPr>
        <w:t xml:space="preserve"> de l</w:t>
      </w:r>
      <w:r w:rsidRPr="002D2138">
        <w:rPr>
          <w:rFonts w:ascii="Arial" w:eastAsia="Arial" w:hAnsi="Arial" w:cs="Arial"/>
          <w:sz w:val="24"/>
          <w:szCs w:val="24"/>
        </w:rPr>
        <w:t>unes a viernes de 8:00 a.m. a 12:00 m. y de 2:00 p.m. a 6:00 p.m.</w:t>
      </w:r>
    </w:p>
    <w:p w14:paraId="62A9DFA3" w14:textId="77777777" w:rsidR="002D2138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7A036" w14:textId="09CA51F2" w:rsidR="004455E4" w:rsidRPr="002D2138" w:rsidRDefault="002D2138" w:rsidP="002D21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D2138">
        <w:rPr>
          <w:rFonts w:ascii="Arial" w:eastAsia="Arial" w:hAnsi="Arial" w:cs="Arial"/>
          <w:sz w:val="24"/>
          <w:szCs w:val="24"/>
        </w:rPr>
        <w:t>Finalmente, se reitera a los beneficiarios que el cobro del subsidio económico debe realizarse en las fechas estipuladas para evitar futuros inconvenientes dentro del programa en mención.</w:t>
      </w:r>
    </w:p>
    <w:sectPr w:rsidR="004455E4" w:rsidRPr="002D213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B4553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6675"/>
    <w:rsid w:val="00890882"/>
    <w:rsid w:val="008A1D33"/>
    <w:rsid w:val="008B6E4D"/>
    <w:rsid w:val="00927207"/>
    <w:rsid w:val="00963E0D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B37D3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7</cp:revision>
  <cp:lastPrinted>2022-04-29T04:10:00Z</cp:lastPrinted>
  <dcterms:created xsi:type="dcterms:W3CDTF">2022-05-02T00:01:00Z</dcterms:created>
  <dcterms:modified xsi:type="dcterms:W3CDTF">2022-06-30T06:05:00Z</dcterms:modified>
</cp:coreProperties>
</file>