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756C">
        <w:rPr>
          <w:b/>
          <w:color w:val="FFFFFF"/>
        </w:rPr>
        <w:t>4</w:t>
      </w:r>
      <w:r w:rsidR="004C3143">
        <w:rPr>
          <w:b/>
          <w:color w:val="FFFFFF"/>
        </w:rPr>
        <w:t>95</w:t>
      </w:r>
    </w:p>
    <w:p w:rsidR="005C3D67" w:rsidRDefault="00176D5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4C3143">
        <w:rPr>
          <w:b/>
          <w:color w:val="002060"/>
        </w:rPr>
        <w:t>2</w:t>
      </w:r>
      <w:r w:rsidR="003B60D2">
        <w:rPr>
          <w:b/>
          <w:color w:val="002060"/>
        </w:rPr>
        <w:t xml:space="preserve">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6E72FF" w:rsidRDefault="006E72FF" w:rsidP="006E72FF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E72FF" w:rsidRPr="006E72FF" w:rsidRDefault="006E72FF" w:rsidP="006E72FF">
      <w:pPr>
        <w:jc w:val="center"/>
        <w:rPr>
          <w:rFonts w:ascii="Arial" w:hAnsi="Arial" w:cs="Arial"/>
          <w:b/>
          <w:color w:val="080F26"/>
        </w:rPr>
      </w:pPr>
      <w:r w:rsidRPr="006E72FF">
        <w:rPr>
          <w:rFonts w:ascii="Arial" w:hAnsi="Arial" w:cs="Arial"/>
          <w:b/>
          <w:sz w:val="24"/>
        </w:rPr>
        <w:t>ALCALDÍA DE PASTO CONTINÚA CON LA FERIA DE DESCENTRALIZACIÓN DE SERVICIOS ‘SECRETARÍA DE BIENESTAR SOCIAL MÁS CERCA DE TI’</w:t>
      </w:r>
    </w:p>
    <w:p w:rsidR="006E72FF" w:rsidRPr="006E72FF" w:rsidRDefault="006E72FF" w:rsidP="006E72FF">
      <w:pPr>
        <w:spacing w:line="240" w:lineRule="auto"/>
        <w:jc w:val="both"/>
        <w:rPr>
          <w:rFonts w:ascii="Arial" w:hAnsi="Arial" w:cs="Arial"/>
          <w:sz w:val="24"/>
        </w:rPr>
      </w:pPr>
      <w:r w:rsidRPr="006E72FF">
        <w:rPr>
          <w:rFonts w:ascii="Arial" w:hAnsi="Arial" w:cs="Arial"/>
          <w:sz w:val="24"/>
        </w:rPr>
        <w:t>Con el objetivo de acercar la oferta institucional a la comunidad, la Secretaría de Bienestar Social, en articulación con otras dependencias de la Alcaldía Municipal y entidades invitadas, llegó hasta las comunas 4 y 5 para atender las necesidades de la ciudadanía.</w:t>
      </w:r>
    </w:p>
    <w:p w:rsidR="006E72FF" w:rsidRPr="006E72FF" w:rsidRDefault="006E72FF" w:rsidP="006E72FF">
      <w:pPr>
        <w:spacing w:line="240" w:lineRule="auto"/>
        <w:jc w:val="both"/>
        <w:rPr>
          <w:rFonts w:ascii="Arial" w:hAnsi="Arial" w:cs="Arial"/>
          <w:sz w:val="24"/>
        </w:rPr>
      </w:pPr>
      <w:r w:rsidRPr="006E72FF">
        <w:rPr>
          <w:rFonts w:ascii="Arial" w:hAnsi="Arial" w:cs="Arial"/>
          <w:sz w:val="24"/>
        </w:rPr>
        <w:t xml:space="preserve">“La actividad es muy favorable para la comunidad pues las personas acuden a nosotros como líderes y algunas veces no tenemos toda la información que ellos requieren”, comentó la lideresa Melania López, quien, además, invitó a los ciudadanos a asistir a estas jornadas donde la Administración Municipal llega al territorio. </w:t>
      </w:r>
    </w:p>
    <w:p w:rsidR="006E72FF" w:rsidRPr="006E72FF" w:rsidRDefault="006E72FF" w:rsidP="006E72FF">
      <w:pPr>
        <w:spacing w:line="240" w:lineRule="auto"/>
        <w:jc w:val="both"/>
        <w:rPr>
          <w:rFonts w:ascii="Arial" w:hAnsi="Arial" w:cs="Arial"/>
          <w:sz w:val="24"/>
        </w:rPr>
      </w:pPr>
      <w:r w:rsidRPr="006E72FF">
        <w:rPr>
          <w:rFonts w:ascii="Arial" w:hAnsi="Arial" w:cs="Arial"/>
          <w:sz w:val="24"/>
        </w:rPr>
        <w:t>El asistente a la jornada, Iván Roberto Morillo, manifestó que, por su condición de discapacidad, se le dificulta llegar hasta las oficinas de la Secretaría de Bienestar Social, razón por la que considera necesarias y pertinentes estas acciones en favor de la comunidad.</w:t>
      </w:r>
    </w:p>
    <w:p w:rsidR="006E72FF" w:rsidRPr="006E72FF" w:rsidRDefault="006E72FF" w:rsidP="006E72FF">
      <w:pPr>
        <w:spacing w:line="240" w:lineRule="auto"/>
        <w:jc w:val="both"/>
        <w:rPr>
          <w:rFonts w:ascii="Arial" w:hAnsi="Arial" w:cs="Arial"/>
          <w:sz w:val="24"/>
        </w:rPr>
      </w:pPr>
      <w:r w:rsidRPr="006E72FF">
        <w:rPr>
          <w:rFonts w:ascii="Arial" w:hAnsi="Arial" w:cs="Arial"/>
          <w:sz w:val="24"/>
        </w:rPr>
        <w:t>“El proceso es muy diligente, yo no me demoré más</w:t>
      </w:r>
      <w:bookmarkStart w:id="0" w:name="_GoBack"/>
      <w:bookmarkEnd w:id="0"/>
      <w:r w:rsidRPr="006E72FF">
        <w:rPr>
          <w:rFonts w:ascii="Arial" w:hAnsi="Arial" w:cs="Arial"/>
          <w:sz w:val="24"/>
        </w:rPr>
        <w:t xml:space="preserve"> de 10 minutos, pude entregar mis documentos y realizar todos los trámites. Estoy muy agradecido”, agregó.</w:t>
      </w:r>
    </w:p>
    <w:p w:rsidR="006E72FF" w:rsidRPr="006E72FF" w:rsidRDefault="006E72FF" w:rsidP="006E72FF">
      <w:pPr>
        <w:spacing w:line="240" w:lineRule="auto"/>
        <w:jc w:val="both"/>
        <w:rPr>
          <w:rFonts w:ascii="Arial" w:hAnsi="Arial" w:cs="Arial"/>
          <w:sz w:val="24"/>
        </w:rPr>
      </w:pPr>
      <w:r w:rsidRPr="006E72FF">
        <w:rPr>
          <w:rFonts w:ascii="Arial" w:hAnsi="Arial" w:cs="Arial"/>
          <w:sz w:val="24"/>
        </w:rPr>
        <w:t>El docente del Instituto Técnico Comfamiliar, Juan Pablo Acosta, recalcó la importancia de la articulación con la Alcaldía de Pasto para brindar información integral a la comunidad.</w:t>
      </w:r>
    </w:p>
    <w:p w:rsidR="006E72FF" w:rsidRPr="006E72FF" w:rsidRDefault="006E72FF" w:rsidP="006E72FF">
      <w:pPr>
        <w:spacing w:line="240" w:lineRule="auto"/>
        <w:jc w:val="both"/>
        <w:rPr>
          <w:rFonts w:ascii="Arial" w:hAnsi="Arial" w:cs="Arial"/>
          <w:sz w:val="24"/>
        </w:rPr>
      </w:pPr>
      <w:r w:rsidRPr="006E72FF">
        <w:rPr>
          <w:rFonts w:ascii="Arial" w:hAnsi="Arial" w:cs="Arial"/>
          <w:sz w:val="24"/>
        </w:rPr>
        <w:t>Por su parte, la directora de la Casa de Justicia, Milena Zambrano, aseguró que estas jornadas de atención a la comunidad son de mucha acogida porque los servicios que se ofrecen, responden a las necesidades de los habitantes.</w:t>
      </w:r>
    </w:p>
    <w:p w:rsidR="005C3D67" w:rsidRPr="006E72FF" w:rsidRDefault="006E72FF" w:rsidP="006E72FF">
      <w:pPr>
        <w:spacing w:line="240" w:lineRule="auto"/>
        <w:jc w:val="both"/>
        <w:rPr>
          <w:rFonts w:ascii="Arial" w:hAnsi="Arial" w:cs="Arial"/>
          <w:sz w:val="24"/>
        </w:rPr>
      </w:pPr>
      <w:r w:rsidRPr="006E72FF">
        <w:rPr>
          <w:rFonts w:ascii="Arial" w:hAnsi="Arial" w:cs="Arial"/>
          <w:sz w:val="24"/>
        </w:rPr>
        <w:t>Finalmente, la secretaria de Bienestar Social, Alexandra Jaramillo, precisó que esta actividad obedece a la premisa del Alcalde Germán Chamorro de la Rosa de trabajar directamente en el territorio y que ha sido posible cumplirla gracias a la articulación de diferentes entidades públicas y privadas.</w:t>
      </w:r>
    </w:p>
    <w:sectPr w:rsidR="005C3D67" w:rsidRPr="006E72FF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0E6210"/>
    <w:rsid w:val="00176D5E"/>
    <w:rsid w:val="001F7223"/>
    <w:rsid w:val="002D2DAA"/>
    <w:rsid w:val="002D4F71"/>
    <w:rsid w:val="00371AF4"/>
    <w:rsid w:val="003B60D2"/>
    <w:rsid w:val="00411426"/>
    <w:rsid w:val="004C3143"/>
    <w:rsid w:val="0050756C"/>
    <w:rsid w:val="005815E0"/>
    <w:rsid w:val="005C3D67"/>
    <w:rsid w:val="00626E72"/>
    <w:rsid w:val="006E72FF"/>
    <w:rsid w:val="0070431B"/>
    <w:rsid w:val="007205E3"/>
    <w:rsid w:val="007757B8"/>
    <w:rsid w:val="00883C08"/>
    <w:rsid w:val="00A02837"/>
    <w:rsid w:val="00B34A12"/>
    <w:rsid w:val="00B76E54"/>
    <w:rsid w:val="00DD7F7D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C41E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19</cp:revision>
  <cp:lastPrinted>2022-08-21T23:46:00Z</cp:lastPrinted>
  <dcterms:created xsi:type="dcterms:W3CDTF">2022-08-19T00:14:00Z</dcterms:created>
  <dcterms:modified xsi:type="dcterms:W3CDTF">2022-08-23T04:48:00Z</dcterms:modified>
</cp:coreProperties>
</file>