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74ED32C1" w:rsidR="002E0A24" w:rsidRPr="002D2138" w:rsidRDefault="004C44FB">
      <w:pPr>
        <w:ind w:left="7080" w:firstLine="707"/>
      </w:pPr>
      <w:r w:rsidRPr="002D2138">
        <w:rPr>
          <w:b/>
          <w:color w:val="FFFFFF"/>
        </w:rPr>
        <w:t xml:space="preserve">      </w:t>
      </w:r>
      <w:r w:rsidR="00315D48" w:rsidRPr="002D2138">
        <w:rPr>
          <w:b/>
          <w:color w:val="FFFFFF"/>
        </w:rPr>
        <w:t xml:space="preserve">No. </w:t>
      </w:r>
      <w:r w:rsidR="00C04550" w:rsidRPr="002D213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117BFB8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A5F68">
        <w:rPr>
          <w:b/>
          <w:color w:val="FFFFFF"/>
        </w:rPr>
        <w:t>52</w:t>
      </w:r>
      <w:r w:rsidR="00405C7B">
        <w:rPr>
          <w:b/>
          <w:color w:val="FFFFFF"/>
        </w:rPr>
        <w:t>7</w:t>
      </w:r>
    </w:p>
    <w:p w14:paraId="56721806" w14:textId="1F88F957" w:rsidR="002E0A24" w:rsidRPr="002D2138" w:rsidRDefault="00CC650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ED2CE5">
        <w:rPr>
          <w:b/>
          <w:color w:val="002060"/>
        </w:rPr>
        <w:t xml:space="preserve"> de septiembre</w:t>
      </w:r>
      <w:r w:rsidR="008E168B">
        <w:rPr>
          <w:b/>
          <w:color w:val="002060"/>
        </w:rPr>
        <w:t xml:space="preserve"> </w:t>
      </w:r>
      <w:r w:rsidR="006D75CA" w:rsidRPr="002D2138">
        <w:rPr>
          <w:b/>
          <w:color w:val="002060"/>
        </w:rPr>
        <w:t xml:space="preserve">de </w:t>
      </w:r>
      <w:r w:rsidR="00EF6EC5" w:rsidRPr="002D2138">
        <w:rPr>
          <w:b/>
          <w:color w:val="002060"/>
        </w:rPr>
        <w:t>202</w:t>
      </w:r>
      <w:r w:rsidR="006D75CA" w:rsidRPr="002D2138">
        <w:rPr>
          <w:b/>
          <w:color w:val="002060"/>
        </w:rPr>
        <w:t>2</w:t>
      </w:r>
    </w:p>
    <w:p w14:paraId="2DB1F8EB" w14:textId="77777777" w:rsidR="00B8162B" w:rsidRPr="002D2138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B0F6237" w14:textId="77777777" w:rsidR="0013269D" w:rsidRPr="00405C7B" w:rsidRDefault="0013269D" w:rsidP="00405C7B">
      <w:pPr>
        <w:spacing w:line="240" w:lineRule="auto"/>
        <w:jc w:val="both"/>
        <w:rPr>
          <w:rFonts w:ascii="Arial" w:hAnsi="Arial" w:cs="Arial"/>
          <w:sz w:val="24"/>
        </w:rPr>
      </w:pPr>
    </w:p>
    <w:p w14:paraId="23EA5975" w14:textId="77777777" w:rsidR="00405C7B" w:rsidRPr="00405C7B" w:rsidRDefault="00405C7B" w:rsidP="00405C7B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405C7B">
        <w:rPr>
          <w:rFonts w:ascii="Arial" w:hAnsi="Arial" w:cs="Arial"/>
          <w:b/>
          <w:sz w:val="24"/>
        </w:rPr>
        <w:t>ALCALDÍA DE PASTO SOCIALIZA AVANCE DE OBRA EN LA PLAZA DE MERCADO EL POTRERILLO</w:t>
      </w:r>
    </w:p>
    <w:p w14:paraId="70769D6A" w14:textId="77777777" w:rsidR="00405C7B" w:rsidRPr="00405C7B" w:rsidRDefault="00405C7B" w:rsidP="00405C7B">
      <w:pPr>
        <w:spacing w:line="240" w:lineRule="auto"/>
        <w:jc w:val="both"/>
        <w:rPr>
          <w:rFonts w:ascii="Arial" w:hAnsi="Arial" w:cs="Arial"/>
          <w:sz w:val="24"/>
        </w:rPr>
      </w:pPr>
      <w:r w:rsidRPr="00405C7B">
        <w:rPr>
          <w:rFonts w:ascii="Arial" w:hAnsi="Arial" w:cs="Arial"/>
          <w:sz w:val="24"/>
        </w:rPr>
        <w:t>Con el fin de mantener informada a la comunidad, la Dirección Administrativa de Plazas de Mercado socializa continuamente el avance de obra de la ejecución del proyecto de mejoramiento de las vías internas de El Potrerillo y las posibles alternativas para los usuarios que deban ser reubicados.</w:t>
      </w:r>
    </w:p>
    <w:p w14:paraId="1181E964" w14:textId="77777777" w:rsidR="00405C7B" w:rsidRPr="00405C7B" w:rsidRDefault="00405C7B" w:rsidP="00405C7B">
      <w:pPr>
        <w:spacing w:line="240" w:lineRule="auto"/>
        <w:jc w:val="both"/>
        <w:rPr>
          <w:rFonts w:ascii="Arial" w:hAnsi="Arial" w:cs="Arial"/>
          <w:sz w:val="24"/>
        </w:rPr>
      </w:pPr>
      <w:r w:rsidRPr="00405C7B">
        <w:rPr>
          <w:rFonts w:ascii="Arial" w:hAnsi="Arial" w:cs="Arial"/>
          <w:sz w:val="24"/>
        </w:rPr>
        <w:t>“Los cambios son excelentes porque en realidad van a mejorar la plaza. El Alcalde Germán Chamorro de la Rosa ha tomado decisiones muy acertadas, se ve el progreso y los usuarios estamos muy satisfechos con la reubicación”, precisó el comerciante Nelson Ibáñez.</w:t>
      </w:r>
    </w:p>
    <w:p w14:paraId="3FE35ACC" w14:textId="711A5E92" w:rsidR="00405C7B" w:rsidRPr="00405C7B" w:rsidRDefault="00405C7B" w:rsidP="00405C7B">
      <w:pPr>
        <w:spacing w:line="240" w:lineRule="auto"/>
        <w:jc w:val="both"/>
        <w:rPr>
          <w:rFonts w:ascii="Arial" w:hAnsi="Arial" w:cs="Arial"/>
          <w:sz w:val="24"/>
        </w:rPr>
      </w:pPr>
      <w:r w:rsidRPr="00405C7B">
        <w:rPr>
          <w:rFonts w:ascii="Arial" w:hAnsi="Arial" w:cs="Arial"/>
          <w:sz w:val="24"/>
        </w:rPr>
        <w:t>Por su parte, la directora administrativa de Plazas de Mercado, Carolina Díaz Villota, explicó que se ha citado por sectores a todos los vendedores para dar un informe sobre el avance de obra de las vías internas. Ya se finalizó con la intervención de tres ejes viales y</w:t>
      </w:r>
      <w:r w:rsidR="0039658F">
        <w:rPr>
          <w:rFonts w:ascii="Arial" w:hAnsi="Arial" w:cs="Arial"/>
          <w:sz w:val="24"/>
        </w:rPr>
        <w:t xml:space="preserve"> otros</w:t>
      </w:r>
      <w:bookmarkStart w:id="0" w:name="_GoBack"/>
      <w:bookmarkEnd w:id="0"/>
      <w:r w:rsidRPr="00405C7B">
        <w:rPr>
          <w:rFonts w:ascii="Arial" w:hAnsi="Arial" w:cs="Arial"/>
          <w:sz w:val="24"/>
        </w:rPr>
        <w:t xml:space="preserve"> tres, que involucran las entradas al mercado, continúan en ejecución.</w:t>
      </w:r>
    </w:p>
    <w:p w14:paraId="101F2A2A" w14:textId="77777777" w:rsidR="00405C7B" w:rsidRPr="00405C7B" w:rsidRDefault="00405C7B" w:rsidP="00405C7B">
      <w:pPr>
        <w:spacing w:line="240" w:lineRule="auto"/>
        <w:jc w:val="both"/>
        <w:rPr>
          <w:rFonts w:ascii="Arial" w:hAnsi="Arial" w:cs="Arial"/>
          <w:sz w:val="24"/>
        </w:rPr>
      </w:pPr>
      <w:r w:rsidRPr="00405C7B">
        <w:rPr>
          <w:rFonts w:ascii="Arial" w:hAnsi="Arial" w:cs="Arial"/>
          <w:sz w:val="24"/>
        </w:rPr>
        <w:t>“Le solicito a todos los usuarios que tengan paciencia y compresión para que podamos desarrollar esta obra sin contratiempos. El centro de abasto sigue funcionando con normalidad, con puertas adicionales habilitadas para que la ciudadanía pueda ingresar a hacer sus compras”, señaló.</w:t>
      </w:r>
    </w:p>
    <w:p w14:paraId="16A14FDF" w14:textId="77777777" w:rsidR="00405C7B" w:rsidRPr="00405C7B" w:rsidRDefault="00405C7B" w:rsidP="00405C7B">
      <w:pPr>
        <w:spacing w:line="240" w:lineRule="auto"/>
        <w:jc w:val="both"/>
        <w:rPr>
          <w:rFonts w:ascii="Arial" w:hAnsi="Arial" w:cs="Arial"/>
          <w:sz w:val="24"/>
        </w:rPr>
      </w:pPr>
      <w:r w:rsidRPr="00405C7B">
        <w:rPr>
          <w:rFonts w:ascii="Arial" w:hAnsi="Arial" w:cs="Arial"/>
          <w:sz w:val="24"/>
        </w:rPr>
        <w:t>La funcionaria agregó que, debido a que aún es necesario reubicar a otros usuarios con el único fin de mejorar los espacios de venta y condiciones laborales, la dependencia seguirá realizando reuniones con la población de El Potrerillo.</w:t>
      </w:r>
    </w:p>
    <w:p w14:paraId="6E9C3AE9" w14:textId="230EBA66" w:rsidR="006D432E" w:rsidRPr="00405C7B" w:rsidRDefault="00405C7B" w:rsidP="00405C7B">
      <w:pPr>
        <w:spacing w:line="240" w:lineRule="auto"/>
        <w:jc w:val="both"/>
        <w:rPr>
          <w:rFonts w:ascii="Arial" w:hAnsi="Arial" w:cs="Arial"/>
          <w:sz w:val="24"/>
        </w:rPr>
      </w:pPr>
      <w:r w:rsidRPr="00405C7B">
        <w:rPr>
          <w:rFonts w:ascii="Arial" w:hAnsi="Arial" w:cs="Arial"/>
          <w:sz w:val="24"/>
        </w:rPr>
        <w:t xml:space="preserve">“Seguiremos informando sobre el avance de obra porque sabemos de la gran importancia que tiene esta plaza de mercado para toda la ciudadanía de La Gran Capital”, concluyó. </w:t>
      </w:r>
    </w:p>
    <w:p w14:paraId="379E4691" w14:textId="4DD1C216" w:rsidR="006D432E" w:rsidRPr="006D432E" w:rsidRDefault="006D432E" w:rsidP="006D43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6E40AC5" w14:textId="2173C975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1A59EEE0" w14:textId="355CCBA1" w:rsidR="002D2138" w:rsidRDefault="002D2138" w:rsidP="002D2138">
      <w:pPr>
        <w:pStyle w:val="Prrafodelista"/>
        <w:spacing w:after="0" w:line="240" w:lineRule="auto"/>
        <w:ind w:left="360"/>
        <w:jc w:val="both"/>
        <w:rPr>
          <w:rFonts w:ascii="Arial" w:eastAsia="Arial" w:hAnsi="Arial" w:cs="Arial"/>
          <w:sz w:val="24"/>
          <w:szCs w:val="24"/>
          <w:lang w:val="es-CO"/>
        </w:rPr>
      </w:pPr>
    </w:p>
    <w:p w14:paraId="5AE7A036" w14:textId="0BD1A889" w:rsidR="004455E4" w:rsidRPr="000A5F68" w:rsidRDefault="004455E4" w:rsidP="002D2138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sectPr w:rsidR="004455E4" w:rsidRPr="000A5F68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57C"/>
    <w:multiLevelType w:val="hybridMultilevel"/>
    <w:tmpl w:val="D56E72DC"/>
    <w:lvl w:ilvl="0" w:tplc="C368F7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D163C"/>
    <w:multiLevelType w:val="hybridMultilevel"/>
    <w:tmpl w:val="7E40E1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  <w:lvl w:ilvl="1" w:tplc="240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939"/>
    <w:multiLevelType w:val="hybridMultilevel"/>
    <w:tmpl w:val="E4CC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22C"/>
    <w:multiLevelType w:val="hybridMultilevel"/>
    <w:tmpl w:val="998C28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B036E"/>
    <w:multiLevelType w:val="hybridMultilevel"/>
    <w:tmpl w:val="902A43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62091"/>
    <w:rsid w:val="000A5F68"/>
    <w:rsid w:val="000D317F"/>
    <w:rsid w:val="000E0D05"/>
    <w:rsid w:val="0013269D"/>
    <w:rsid w:val="00150CEC"/>
    <w:rsid w:val="0017309C"/>
    <w:rsid w:val="00194C6A"/>
    <w:rsid w:val="001C26C9"/>
    <w:rsid w:val="00210176"/>
    <w:rsid w:val="00242C36"/>
    <w:rsid w:val="00251D6A"/>
    <w:rsid w:val="002575C2"/>
    <w:rsid w:val="00282489"/>
    <w:rsid w:val="002C33F1"/>
    <w:rsid w:val="002D2138"/>
    <w:rsid w:val="002E0A24"/>
    <w:rsid w:val="002F523C"/>
    <w:rsid w:val="00315D48"/>
    <w:rsid w:val="00326711"/>
    <w:rsid w:val="0033238D"/>
    <w:rsid w:val="00354B4F"/>
    <w:rsid w:val="003850A5"/>
    <w:rsid w:val="0039112E"/>
    <w:rsid w:val="0039658F"/>
    <w:rsid w:val="003B4553"/>
    <w:rsid w:val="003E473D"/>
    <w:rsid w:val="003E5F9E"/>
    <w:rsid w:val="003F04BE"/>
    <w:rsid w:val="0040118E"/>
    <w:rsid w:val="004031B1"/>
    <w:rsid w:val="00405C7B"/>
    <w:rsid w:val="004455E4"/>
    <w:rsid w:val="0046536F"/>
    <w:rsid w:val="004729DA"/>
    <w:rsid w:val="004932CC"/>
    <w:rsid w:val="004B713A"/>
    <w:rsid w:val="004C44FB"/>
    <w:rsid w:val="004F1D15"/>
    <w:rsid w:val="00510C5F"/>
    <w:rsid w:val="00522295"/>
    <w:rsid w:val="00524F85"/>
    <w:rsid w:val="00547A58"/>
    <w:rsid w:val="00566489"/>
    <w:rsid w:val="005C3B6E"/>
    <w:rsid w:val="005C3FDA"/>
    <w:rsid w:val="005C655F"/>
    <w:rsid w:val="006046A0"/>
    <w:rsid w:val="00604F67"/>
    <w:rsid w:val="0065558C"/>
    <w:rsid w:val="006632CC"/>
    <w:rsid w:val="00674508"/>
    <w:rsid w:val="006845AF"/>
    <w:rsid w:val="006B1570"/>
    <w:rsid w:val="006D432E"/>
    <w:rsid w:val="006D75CA"/>
    <w:rsid w:val="006F23C0"/>
    <w:rsid w:val="006F2EEE"/>
    <w:rsid w:val="00703343"/>
    <w:rsid w:val="00717D3B"/>
    <w:rsid w:val="00717EED"/>
    <w:rsid w:val="00724B81"/>
    <w:rsid w:val="00725ADD"/>
    <w:rsid w:val="00734806"/>
    <w:rsid w:val="0076256D"/>
    <w:rsid w:val="00776C20"/>
    <w:rsid w:val="007E5FC5"/>
    <w:rsid w:val="00804E05"/>
    <w:rsid w:val="00830C81"/>
    <w:rsid w:val="00832A6C"/>
    <w:rsid w:val="0085412E"/>
    <w:rsid w:val="00855177"/>
    <w:rsid w:val="00856624"/>
    <w:rsid w:val="00862C6F"/>
    <w:rsid w:val="008856F0"/>
    <w:rsid w:val="00886675"/>
    <w:rsid w:val="00890882"/>
    <w:rsid w:val="008A1D33"/>
    <w:rsid w:val="008B6E4D"/>
    <w:rsid w:val="008E168B"/>
    <w:rsid w:val="00927207"/>
    <w:rsid w:val="00963E0D"/>
    <w:rsid w:val="00A12F33"/>
    <w:rsid w:val="00A13E49"/>
    <w:rsid w:val="00A17EAC"/>
    <w:rsid w:val="00A3479C"/>
    <w:rsid w:val="00A35D62"/>
    <w:rsid w:val="00A4072A"/>
    <w:rsid w:val="00A52B3E"/>
    <w:rsid w:val="00A717F7"/>
    <w:rsid w:val="00A74E4F"/>
    <w:rsid w:val="00A76744"/>
    <w:rsid w:val="00AC095A"/>
    <w:rsid w:val="00B00284"/>
    <w:rsid w:val="00B017D3"/>
    <w:rsid w:val="00B506DD"/>
    <w:rsid w:val="00B75064"/>
    <w:rsid w:val="00B8162B"/>
    <w:rsid w:val="00B82196"/>
    <w:rsid w:val="00BA3F58"/>
    <w:rsid w:val="00BA6F2A"/>
    <w:rsid w:val="00BF0211"/>
    <w:rsid w:val="00BF1CB1"/>
    <w:rsid w:val="00C04550"/>
    <w:rsid w:val="00CA0CA4"/>
    <w:rsid w:val="00CB1DD8"/>
    <w:rsid w:val="00CC6503"/>
    <w:rsid w:val="00CF6581"/>
    <w:rsid w:val="00D02217"/>
    <w:rsid w:val="00D06223"/>
    <w:rsid w:val="00D235BF"/>
    <w:rsid w:val="00D45DE2"/>
    <w:rsid w:val="00D469B3"/>
    <w:rsid w:val="00D534E4"/>
    <w:rsid w:val="00DA2A8F"/>
    <w:rsid w:val="00E14B06"/>
    <w:rsid w:val="00E1621D"/>
    <w:rsid w:val="00E241DB"/>
    <w:rsid w:val="00E36ECB"/>
    <w:rsid w:val="00E52EE5"/>
    <w:rsid w:val="00E634AD"/>
    <w:rsid w:val="00EB37D3"/>
    <w:rsid w:val="00ED2CE5"/>
    <w:rsid w:val="00EF6EC5"/>
    <w:rsid w:val="00F21BDF"/>
    <w:rsid w:val="00F25D90"/>
    <w:rsid w:val="00F40203"/>
    <w:rsid w:val="00F458B6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74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4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17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16</cp:revision>
  <cp:lastPrinted>2022-09-05T03:35:00Z</cp:lastPrinted>
  <dcterms:created xsi:type="dcterms:W3CDTF">2022-05-02T00:01:00Z</dcterms:created>
  <dcterms:modified xsi:type="dcterms:W3CDTF">2022-09-07T02:29:00Z</dcterms:modified>
</cp:coreProperties>
</file>