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E3F797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91A81">
        <w:rPr>
          <w:b/>
          <w:color w:val="FFFFFF"/>
        </w:rPr>
        <w:t>548</w:t>
      </w:r>
      <w:bookmarkStart w:id="0" w:name="_GoBack"/>
      <w:bookmarkEnd w:id="0"/>
    </w:p>
    <w:p w14:paraId="56721806" w14:textId="47582702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450674">
        <w:rPr>
          <w:b/>
          <w:color w:val="002060"/>
        </w:rPr>
        <w:t>1</w:t>
      </w:r>
      <w:r w:rsidR="00E4681F">
        <w:rPr>
          <w:b/>
          <w:color w:val="002060"/>
        </w:rPr>
        <w:t>3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3F695A90" w14:textId="4DC11AD5" w:rsidR="00E4681F" w:rsidRPr="00E4681F" w:rsidRDefault="00450674" w:rsidP="00E4681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E4681F" w:rsidRPr="00E4681F">
        <w:rPr>
          <w:rFonts w:ascii="Arial" w:hAnsi="Arial" w:cs="Arial"/>
          <w:b/>
          <w:sz w:val="24"/>
        </w:rPr>
        <w:t>CON GRAN ACOGIDA SE DESARROLLÓ EL EVENTO ‘LOS AÑOS MARAVILLOSOS’, ORGANIZADO POR LA DIRECCIÓN AD</w:t>
      </w:r>
      <w:r w:rsidR="00A429AD">
        <w:rPr>
          <w:rFonts w:ascii="Arial" w:hAnsi="Arial" w:cs="Arial"/>
          <w:b/>
          <w:sz w:val="24"/>
        </w:rPr>
        <w:t>MINISTRATIVA DE ESPACIO PÚBLICO</w:t>
      </w:r>
    </w:p>
    <w:p w14:paraId="4B7107B3" w14:textId="77777777" w:rsidR="00E4681F" w:rsidRPr="00E4681F" w:rsidRDefault="00E4681F" w:rsidP="00E4681F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E4681F">
        <w:rPr>
          <w:rFonts w:ascii="Arial" w:hAnsi="Arial" w:cs="Arial"/>
          <w:i/>
          <w:sz w:val="24"/>
        </w:rPr>
        <w:t>Más de 40 vendedores informales tuvieron la oportunidad de ofrecer y comercializar sus productos en espacios agradables y adecuados.</w:t>
      </w:r>
    </w:p>
    <w:p w14:paraId="42B2D533" w14:textId="1BDD5876" w:rsidR="00E4681F" w:rsidRPr="00E4681F" w:rsidRDefault="00E4681F" w:rsidP="00E4681F">
      <w:pPr>
        <w:spacing w:line="240" w:lineRule="auto"/>
        <w:jc w:val="both"/>
        <w:rPr>
          <w:rFonts w:ascii="Arial" w:hAnsi="Arial" w:cs="Arial"/>
          <w:sz w:val="24"/>
        </w:rPr>
      </w:pPr>
      <w:r w:rsidRPr="00E4681F">
        <w:rPr>
          <w:rFonts w:ascii="Arial" w:hAnsi="Arial" w:cs="Arial"/>
          <w:sz w:val="24"/>
        </w:rPr>
        <w:t>Con la articulación interinstitucional y de la empresa privada, la Alcaldía de Pasto, a través de la Dirección Administrativa de Espacio Público, realizó el evento ‘Los Años Maravillosos’ en la Plaza del Carnaval, cuyo objetivo fue brindar un espacio a comerciantes informales y artesanos para ofertar sus productos a la ciudadanía.</w:t>
      </w:r>
    </w:p>
    <w:p w14:paraId="4E215CDA" w14:textId="77777777" w:rsidR="00E4681F" w:rsidRPr="00E4681F" w:rsidRDefault="00E4681F" w:rsidP="00E4681F">
      <w:pPr>
        <w:spacing w:line="240" w:lineRule="auto"/>
        <w:jc w:val="both"/>
        <w:rPr>
          <w:rFonts w:ascii="Arial" w:hAnsi="Arial" w:cs="Arial"/>
          <w:sz w:val="24"/>
        </w:rPr>
      </w:pPr>
      <w:r w:rsidRPr="00E4681F">
        <w:rPr>
          <w:rFonts w:ascii="Arial" w:hAnsi="Arial" w:cs="Arial"/>
          <w:sz w:val="24"/>
        </w:rPr>
        <w:t>“Este escenario se realizó con trabajadores informales que hacen parte de la Ruta de Diálogo y Concertación hace más de dos años. Este es un resultado de esa estrategia que permite a los comerciantes ofrecer sus productos con todas las garantías, acompañados de muestras artesanales, artísticas y gastronómicas”, afirmó el director administrativo de Espacio Público, Carlos Andrés Arellano Palacios.</w:t>
      </w:r>
    </w:p>
    <w:p w14:paraId="5BABDE55" w14:textId="77777777" w:rsidR="00E4681F" w:rsidRPr="00E4681F" w:rsidRDefault="00E4681F" w:rsidP="00E4681F">
      <w:pPr>
        <w:spacing w:line="240" w:lineRule="auto"/>
        <w:jc w:val="both"/>
        <w:rPr>
          <w:rFonts w:ascii="Arial" w:hAnsi="Arial" w:cs="Arial"/>
          <w:sz w:val="24"/>
        </w:rPr>
      </w:pPr>
      <w:r w:rsidRPr="00E4681F">
        <w:rPr>
          <w:rFonts w:ascii="Arial" w:hAnsi="Arial" w:cs="Arial"/>
          <w:sz w:val="24"/>
        </w:rPr>
        <w:t>Los asistentes a la Plaza del Carnaval disfrutaron de juegos tradicionales como trompos, cocas y canicas, donde pudieron demostrar su destreza para recibir premios y sorpresas.</w:t>
      </w:r>
    </w:p>
    <w:p w14:paraId="42B100ED" w14:textId="74363A0E" w:rsidR="00E4681F" w:rsidRPr="00E4681F" w:rsidRDefault="00E4681F" w:rsidP="00E4681F">
      <w:pPr>
        <w:spacing w:line="240" w:lineRule="auto"/>
        <w:jc w:val="both"/>
        <w:rPr>
          <w:rFonts w:ascii="Arial" w:hAnsi="Arial" w:cs="Arial"/>
          <w:sz w:val="24"/>
        </w:rPr>
      </w:pPr>
      <w:r w:rsidRPr="00E4681F">
        <w:rPr>
          <w:rFonts w:ascii="Arial" w:hAnsi="Arial" w:cs="Arial"/>
          <w:sz w:val="24"/>
        </w:rPr>
        <w:t xml:space="preserve">Saúl Fausto </w:t>
      </w:r>
      <w:r w:rsidR="004E0B52">
        <w:rPr>
          <w:rFonts w:ascii="Arial" w:hAnsi="Arial" w:cs="Arial"/>
          <w:sz w:val="24"/>
        </w:rPr>
        <w:t>Botina</w:t>
      </w:r>
      <w:r w:rsidRPr="00E4681F">
        <w:rPr>
          <w:rFonts w:ascii="Arial" w:hAnsi="Arial" w:cs="Arial"/>
          <w:sz w:val="24"/>
        </w:rPr>
        <w:t xml:space="preserve">, </w:t>
      </w:r>
      <w:r w:rsidR="004E0B52">
        <w:rPr>
          <w:rFonts w:ascii="Arial" w:hAnsi="Arial" w:cs="Arial"/>
          <w:sz w:val="24"/>
        </w:rPr>
        <w:t>artesano y gestor cultural del corregimiento de Obonuco</w:t>
      </w:r>
      <w:r w:rsidRPr="00E4681F">
        <w:rPr>
          <w:rFonts w:ascii="Arial" w:hAnsi="Arial" w:cs="Arial"/>
          <w:sz w:val="24"/>
        </w:rPr>
        <w:t>, mencionó: “Es de gran importancia crear estos espacios con el fin de rescatar nuestros juegos autóctonos y tradicionales, como el cuspe, trompo, coca o valero; además de ofrecer productos artesanales y gastronómicos”.</w:t>
      </w:r>
    </w:p>
    <w:p w14:paraId="677B887C" w14:textId="0F3082CB" w:rsidR="002C7E4B" w:rsidRPr="00E4681F" w:rsidRDefault="00E4681F" w:rsidP="00E4681F">
      <w:pPr>
        <w:spacing w:line="240" w:lineRule="auto"/>
        <w:jc w:val="both"/>
        <w:rPr>
          <w:rFonts w:ascii="Arial" w:hAnsi="Arial" w:cs="Arial"/>
          <w:sz w:val="24"/>
        </w:rPr>
      </w:pPr>
      <w:r w:rsidRPr="00E4681F">
        <w:rPr>
          <w:rFonts w:ascii="Arial" w:hAnsi="Arial" w:cs="Arial"/>
          <w:sz w:val="24"/>
        </w:rPr>
        <w:t xml:space="preserve">Finalmente, el </w:t>
      </w:r>
      <w:r w:rsidR="00A429AD">
        <w:rPr>
          <w:rFonts w:ascii="Arial" w:hAnsi="Arial" w:cs="Arial"/>
          <w:sz w:val="24"/>
        </w:rPr>
        <w:t xml:space="preserve">artista </w:t>
      </w:r>
      <w:r w:rsidRPr="00E4681F">
        <w:rPr>
          <w:rFonts w:ascii="Arial" w:hAnsi="Arial" w:cs="Arial"/>
          <w:sz w:val="24"/>
        </w:rPr>
        <w:t>agradeció la invitación a este evento y aseguró que estos espacios deben generarse de manera continua porque contribuyen a que los jóvenes se ocupen con actividades lúdicas y no en actividades que puedan ser perjudiciales para ellos.</w:t>
      </w:r>
    </w:p>
    <w:sectPr w:rsidR="002C7E4B" w:rsidRPr="00E4681F" w:rsidSect="00E70AF4">
      <w:pgSz w:w="12240" w:h="15840"/>
      <w:pgMar w:top="1417" w:right="1325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E0B52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1A81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429AD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71534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4681F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41</cp:revision>
  <cp:lastPrinted>2022-09-14T03:31:00Z</cp:lastPrinted>
  <dcterms:created xsi:type="dcterms:W3CDTF">2022-02-14T16:43:00Z</dcterms:created>
  <dcterms:modified xsi:type="dcterms:W3CDTF">2022-09-14T03:34:00Z</dcterms:modified>
</cp:coreProperties>
</file>