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0B4C5D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FA62D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5A55">
        <w:rPr>
          <w:b/>
          <w:color w:val="FFFFFF"/>
        </w:rPr>
        <w:t>55</w:t>
      </w:r>
      <w:r w:rsidR="00D45D10">
        <w:rPr>
          <w:b/>
          <w:color w:val="FFFFFF"/>
        </w:rPr>
        <w:t>5</w:t>
      </w:r>
    </w:p>
    <w:p w14:paraId="56721806" w14:textId="1D2A26B9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450674">
        <w:rPr>
          <w:b/>
          <w:color w:val="002060"/>
        </w:rPr>
        <w:t>1</w:t>
      </w:r>
      <w:r w:rsidR="00D45D10">
        <w:rPr>
          <w:b/>
          <w:color w:val="002060"/>
        </w:rPr>
        <w:t xml:space="preserve">5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155C93D2" w14:textId="77777777" w:rsidR="00C25A55" w:rsidRDefault="00C25A55" w:rsidP="00C25A55">
      <w:pPr>
        <w:spacing w:line="240" w:lineRule="auto"/>
        <w:jc w:val="both"/>
        <w:rPr>
          <w:rFonts w:ascii="Arial" w:hAnsi="Arial" w:cs="Arial"/>
          <w:sz w:val="24"/>
        </w:rPr>
      </w:pPr>
    </w:p>
    <w:p w14:paraId="7C01F826" w14:textId="77777777" w:rsidR="00D45D10" w:rsidRPr="00D45D10" w:rsidRDefault="00D45D10" w:rsidP="00D45D1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45D10">
        <w:rPr>
          <w:rFonts w:ascii="Arial" w:hAnsi="Arial" w:cs="Arial"/>
          <w:b/>
          <w:sz w:val="24"/>
        </w:rPr>
        <w:t>HASTA ESTE VIERNES, SECRETARÍA DE GOBIERNO ADELANTARÁ JORNADA NACIONAL DE CONCILIATÓN EN CASA DE JUSTICIA</w:t>
      </w:r>
    </w:p>
    <w:p w14:paraId="0E04C1CA" w14:textId="77777777" w:rsidR="00D45D10" w:rsidRPr="00D45D10" w:rsidRDefault="00D45D10" w:rsidP="00D45D10">
      <w:pPr>
        <w:spacing w:line="240" w:lineRule="auto"/>
        <w:jc w:val="both"/>
        <w:rPr>
          <w:rFonts w:ascii="Arial" w:hAnsi="Arial" w:cs="Arial"/>
          <w:sz w:val="24"/>
        </w:rPr>
      </w:pPr>
      <w:r w:rsidRPr="00D45D10">
        <w:rPr>
          <w:rFonts w:ascii="Arial" w:hAnsi="Arial" w:cs="Arial"/>
          <w:sz w:val="24"/>
        </w:rPr>
        <w:t>En la Casa de Justicia y con presencia de la delegada del Ministerio de Justicia y del Derecho, Juliana Cuevas, se inauguró la séptima jornada Nacional ‘Conciliatón 2022’, promovida por esta cartera y coordinada por la Secretaría de Gobierno de la Alcaldía de Pasto.</w:t>
      </w:r>
    </w:p>
    <w:p w14:paraId="5D98ED2E" w14:textId="77777777" w:rsidR="00D45D10" w:rsidRPr="00D45D10" w:rsidRDefault="00D45D10" w:rsidP="00D45D10">
      <w:pPr>
        <w:spacing w:line="240" w:lineRule="auto"/>
        <w:jc w:val="both"/>
        <w:rPr>
          <w:rFonts w:ascii="Arial" w:hAnsi="Arial" w:cs="Arial"/>
          <w:sz w:val="24"/>
        </w:rPr>
      </w:pPr>
      <w:r w:rsidRPr="00D45D10">
        <w:rPr>
          <w:rFonts w:ascii="Arial" w:hAnsi="Arial" w:cs="Arial"/>
          <w:sz w:val="24"/>
        </w:rPr>
        <w:t>El objetivo de la actividad, que se extenderá hasta este viernes 16 de septiembre, es promocionar la convivencia pacífica y prestar servicios gratuitos de conciliación ágiles y oportunos a la comunidad de escasos recursos, principalmente de los estratos 1, 2 y 3, así como a madres cabeza de familia, población en situación de discapacidad y habitantes de la zona rural del municipio.</w:t>
      </w:r>
    </w:p>
    <w:p w14:paraId="175644D8" w14:textId="77777777" w:rsidR="00D45D10" w:rsidRPr="00D45D10" w:rsidRDefault="00D45D10" w:rsidP="00D45D10">
      <w:pPr>
        <w:spacing w:line="240" w:lineRule="auto"/>
        <w:jc w:val="both"/>
        <w:rPr>
          <w:rFonts w:ascii="Arial" w:hAnsi="Arial" w:cs="Arial"/>
          <w:sz w:val="24"/>
        </w:rPr>
      </w:pPr>
      <w:r w:rsidRPr="00D45D10">
        <w:rPr>
          <w:rFonts w:ascii="Arial" w:hAnsi="Arial" w:cs="Arial"/>
          <w:sz w:val="24"/>
        </w:rPr>
        <w:t>Al respecto, el secretario de Gobierno, Carlos Bastidas Torres, resaltó que durante estos tres días se dará trámite a más 100 solicitudes a través de las cuales se busca evitar todo acto de violencia e igualmente, reducir procesos largos y costosos, lo que contribuye a la resolución oportuna de las diferencias que se presentan entre familiares o vecinos.</w:t>
      </w:r>
    </w:p>
    <w:p w14:paraId="6CB7878C" w14:textId="77777777" w:rsidR="00D45D10" w:rsidRPr="00D45D10" w:rsidRDefault="00D45D10" w:rsidP="00D45D10">
      <w:pPr>
        <w:spacing w:line="240" w:lineRule="auto"/>
        <w:jc w:val="both"/>
        <w:rPr>
          <w:rFonts w:ascii="Arial" w:hAnsi="Arial" w:cs="Arial"/>
          <w:sz w:val="24"/>
        </w:rPr>
      </w:pPr>
      <w:r w:rsidRPr="00D45D10">
        <w:rPr>
          <w:rFonts w:ascii="Arial" w:hAnsi="Arial" w:cs="Arial"/>
          <w:sz w:val="24"/>
        </w:rPr>
        <w:t>Por su parte, la delegada del Ministerio de Justicia y del Derecho, Juliana Cuevas, señaló que esta estrategia se desplegó en todo el territorio nacional con el fin de prestar un acompañamiento técnico a los entes territoriales que prestan estos servicios.</w:t>
      </w:r>
    </w:p>
    <w:p w14:paraId="10DE5A12" w14:textId="77777777" w:rsidR="00D45D10" w:rsidRPr="00D45D10" w:rsidRDefault="00D45D10" w:rsidP="00D45D10">
      <w:pPr>
        <w:spacing w:line="240" w:lineRule="auto"/>
        <w:jc w:val="both"/>
        <w:rPr>
          <w:rFonts w:ascii="Arial" w:hAnsi="Arial" w:cs="Arial"/>
          <w:sz w:val="24"/>
        </w:rPr>
      </w:pPr>
      <w:r w:rsidRPr="00D45D10">
        <w:rPr>
          <w:rFonts w:ascii="Arial" w:hAnsi="Arial" w:cs="Arial"/>
          <w:sz w:val="24"/>
        </w:rPr>
        <w:t>Así mismo, resaltó el acompañamiento y liderazgo de la Casa de Justicia de la Alcaldía de Pasto para que estas jornadas se cumplan satisfactoriamente y se atienda la mayor cantidad de solicitudes ciudadanas.</w:t>
      </w:r>
    </w:p>
    <w:p w14:paraId="4491117B" w14:textId="77777777" w:rsidR="00D45D10" w:rsidRPr="00D45D10" w:rsidRDefault="00D45D10" w:rsidP="00D45D10">
      <w:pPr>
        <w:spacing w:line="240" w:lineRule="auto"/>
        <w:jc w:val="both"/>
        <w:rPr>
          <w:rFonts w:ascii="Arial" w:hAnsi="Arial" w:cs="Arial"/>
          <w:sz w:val="24"/>
        </w:rPr>
      </w:pPr>
      <w:r w:rsidRPr="00D45D10">
        <w:rPr>
          <w:rFonts w:ascii="Arial" w:hAnsi="Arial" w:cs="Arial"/>
          <w:sz w:val="24"/>
        </w:rPr>
        <w:t xml:space="preserve">Finalmente, el coordinador del Centro de Conciliación de la Casa de Justicia, Óscar Timarán, precisó que durante el año anterior se recibieron 2.043 solicitudes de conciliación y en lo corrido de 2022 se contabilizan 1.963, lo que, según él, significa la preferencia de la ciudadanía para resolver sus conflictos a través del diálogo porque así se evitan las instancias judiciales. </w:t>
      </w:r>
    </w:p>
    <w:p w14:paraId="677B887C" w14:textId="3766C0DF" w:rsidR="002C7E4B" w:rsidRPr="00C25A55" w:rsidRDefault="002C7E4B" w:rsidP="00D45D10">
      <w:pPr>
        <w:spacing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2C7E4B" w:rsidRPr="00C25A55" w:rsidSect="00940C01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40C01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25A55"/>
    <w:rsid w:val="00C81D56"/>
    <w:rsid w:val="00CA0CA4"/>
    <w:rsid w:val="00CB1DD8"/>
    <w:rsid w:val="00CD49DB"/>
    <w:rsid w:val="00CF6581"/>
    <w:rsid w:val="00D02217"/>
    <w:rsid w:val="00D06223"/>
    <w:rsid w:val="00D44BE7"/>
    <w:rsid w:val="00D45D10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36</cp:revision>
  <cp:lastPrinted>2022-02-03T02:27:00Z</cp:lastPrinted>
  <dcterms:created xsi:type="dcterms:W3CDTF">2022-02-14T16:43:00Z</dcterms:created>
  <dcterms:modified xsi:type="dcterms:W3CDTF">2022-09-15T21:09:00Z</dcterms:modified>
</cp:coreProperties>
</file>