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DB142A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30CC7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8DBED8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FC1D65">
        <w:rPr>
          <w:b/>
          <w:color w:val="FFFFFF"/>
        </w:rPr>
        <w:t>71</w:t>
      </w:r>
    </w:p>
    <w:p w14:paraId="56721806" w14:textId="4215674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20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42470DEB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E06677C" w14:textId="77777777" w:rsidR="00FC1D65" w:rsidRPr="00FC1D65" w:rsidRDefault="00450674" w:rsidP="00FC1D65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1690A" w:rsidRPr="00B30CC7">
        <w:rPr>
          <w:b/>
        </w:rPr>
        <w:br/>
      </w:r>
      <w:r w:rsidR="00FC1D65" w:rsidRPr="00FC1D65">
        <w:rPr>
          <w:rFonts w:ascii="Arial" w:hAnsi="Arial" w:cs="Arial"/>
          <w:b/>
          <w:sz w:val="24"/>
        </w:rPr>
        <w:t>PASTO SE PREPARA PARA LA NUEVA TEMPORADA DE LETRAS Y FERIA DEL LIBRO</w:t>
      </w:r>
    </w:p>
    <w:p w14:paraId="41AA1D0F" w14:textId="77777777" w:rsidR="00FC1D6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 w:rsidRPr="00FC1D65">
        <w:rPr>
          <w:rFonts w:ascii="Arial" w:hAnsi="Arial" w:cs="Arial"/>
          <w:sz w:val="24"/>
        </w:rPr>
        <w:t xml:space="preserve">Del 26 de septiembre al 1° de octubre, ‘La Gran Capital’ podrá disfrutar de una nueva versión de la Feria del Libro y Temporada de Letras que, en 2022, cumple 15 años de fomentar la lectura en el municipio. </w:t>
      </w:r>
    </w:p>
    <w:p w14:paraId="731EE6C3" w14:textId="77777777" w:rsidR="00FC1D6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 w:rsidRPr="00FC1D65">
        <w:rPr>
          <w:rFonts w:ascii="Arial" w:hAnsi="Arial" w:cs="Arial"/>
          <w:sz w:val="24"/>
        </w:rPr>
        <w:t xml:space="preserve">Este importante evento literario se llevará a cabo en el Centro Cultural Palatino de la Universidad de Nariño con actividades gratuitas para todo el público.  </w:t>
      </w:r>
    </w:p>
    <w:p w14:paraId="0B4D7E59" w14:textId="13230E51" w:rsidR="00FC1D6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FC1D65">
        <w:rPr>
          <w:rFonts w:ascii="Arial" w:hAnsi="Arial" w:cs="Arial"/>
          <w:sz w:val="24"/>
        </w:rPr>
        <w:t xml:space="preserve">a coordinadora del proyecto de Lectura, Escritura y Oralidad de la Secretaría de Cultura, Ana María Gualguán, explicó que la dependencia se articula con la Fundación </w:t>
      </w:r>
      <w:proofErr w:type="spellStart"/>
      <w:r w:rsidRPr="00FC1D65">
        <w:rPr>
          <w:rFonts w:ascii="Arial" w:hAnsi="Arial" w:cs="Arial"/>
          <w:sz w:val="24"/>
        </w:rPr>
        <w:t>Qilqay</w:t>
      </w:r>
      <w:proofErr w:type="spellEnd"/>
      <w:r w:rsidRPr="00FC1D65">
        <w:rPr>
          <w:rFonts w:ascii="Arial" w:hAnsi="Arial" w:cs="Arial"/>
          <w:sz w:val="24"/>
        </w:rPr>
        <w:t xml:space="preserve"> mediante un convenio en el cual se realiza un aporte económico que permite dinamizar los encuentros y talleres que se desarrollan en toda la programación de la Temporada de Letras.  </w:t>
      </w:r>
    </w:p>
    <w:p w14:paraId="6BCEC799" w14:textId="77777777" w:rsidR="00FC1D6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 w:rsidRPr="00FC1D65">
        <w:rPr>
          <w:rFonts w:ascii="Arial" w:hAnsi="Arial" w:cs="Arial"/>
          <w:sz w:val="24"/>
        </w:rPr>
        <w:t>Por su parte, la coordinadora de la Feria del Libro de Pasto, Mariela Guerrero Vélez, agradeció el apoyo de la Alcaldía de Pasto, a través de la Secretaría de Cultura, para llevar a cabo este evento que cumple 15 años, los cuales representan un proceso significativo para una feria que ofrece una programación cultural alrededor del libro.</w:t>
      </w:r>
    </w:p>
    <w:p w14:paraId="10EB0887" w14:textId="77777777" w:rsidR="00FC1D6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 w:rsidRPr="00FC1D65">
        <w:rPr>
          <w:rFonts w:ascii="Arial" w:hAnsi="Arial" w:cs="Arial"/>
          <w:sz w:val="24"/>
        </w:rPr>
        <w:t xml:space="preserve">“Este año, la Temporada de Letras rinde homenaje al libro ‘Chambú’, del escritor nariñense Guillermo Edmundo Chávez; por eso, la Universidad de Nariño editó el libro, la Gobernación del Departamento realizó la impresión y la Alcaldía de Pasto, junto a la Fundación </w:t>
      </w:r>
      <w:proofErr w:type="spellStart"/>
      <w:r w:rsidRPr="00FC1D65">
        <w:rPr>
          <w:rFonts w:ascii="Arial" w:hAnsi="Arial" w:cs="Arial"/>
          <w:sz w:val="24"/>
        </w:rPr>
        <w:t>Qilqay</w:t>
      </w:r>
      <w:proofErr w:type="spellEnd"/>
      <w:r w:rsidRPr="00FC1D65">
        <w:rPr>
          <w:rFonts w:ascii="Arial" w:hAnsi="Arial" w:cs="Arial"/>
          <w:sz w:val="24"/>
        </w:rPr>
        <w:t>, efectuará el homenaje. Un ejemplar se entregará de manera gratuita a los asistentes porque nuestro propósito es que la gente joven lea esta destacada obra de la literatura regional”, concluyó.</w:t>
      </w:r>
    </w:p>
    <w:p w14:paraId="79BCFDB9" w14:textId="7DD50014" w:rsidR="003F1CE5" w:rsidRPr="00FC1D65" w:rsidRDefault="00FC1D65" w:rsidP="00FC1D65">
      <w:pPr>
        <w:spacing w:line="240" w:lineRule="auto"/>
        <w:jc w:val="both"/>
        <w:rPr>
          <w:rFonts w:ascii="Arial" w:hAnsi="Arial" w:cs="Arial"/>
          <w:sz w:val="24"/>
        </w:rPr>
      </w:pPr>
      <w:r w:rsidRPr="00FC1D65">
        <w:rPr>
          <w:rFonts w:ascii="Arial" w:hAnsi="Arial" w:cs="Arial"/>
          <w:sz w:val="24"/>
        </w:rPr>
        <w:t xml:space="preserve">En esta versión, la Feria del Libro contará con invitados especiales con el fin de cautivar al público joven, entre ellos un rapero y un periodista que dictarán un taller de escritura sobre el rap; además, una muestra de más de 120 editoriales en 22 stands, talleres para adultos y público infantil, una variada agenda cultural que </w:t>
      </w:r>
      <w:r>
        <w:rPr>
          <w:rFonts w:ascii="Arial" w:hAnsi="Arial" w:cs="Arial"/>
          <w:sz w:val="24"/>
        </w:rPr>
        <w:t>f</w:t>
      </w:r>
      <w:bookmarkStart w:id="0" w:name="_GoBack"/>
      <w:bookmarkEnd w:id="0"/>
      <w:r w:rsidRPr="00FC1D65">
        <w:rPr>
          <w:rFonts w:ascii="Arial" w:hAnsi="Arial" w:cs="Arial"/>
          <w:sz w:val="24"/>
        </w:rPr>
        <w:t>inalizará con un concierto.</w:t>
      </w:r>
    </w:p>
    <w:sectPr w:rsidR="003F1CE5" w:rsidRPr="00FC1D65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1126C8"/>
    <w:rsid w:val="00113F76"/>
    <w:rsid w:val="001140BD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5A2B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C19FC"/>
    <w:rsid w:val="00AE2361"/>
    <w:rsid w:val="00AF674C"/>
    <w:rsid w:val="00B017D3"/>
    <w:rsid w:val="00B30CC7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1D65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52</cp:revision>
  <cp:lastPrinted>2022-09-14T02:54:00Z</cp:lastPrinted>
  <dcterms:created xsi:type="dcterms:W3CDTF">2022-02-14T16:43:00Z</dcterms:created>
  <dcterms:modified xsi:type="dcterms:W3CDTF">2022-09-21T03:09:00Z</dcterms:modified>
</cp:coreProperties>
</file>