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5325B044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2D1BC2">
        <w:rPr>
          <w:noProof/>
          <w:lang w:val="en-US" w:eastAsia="en-US"/>
        </w:rPr>
        <w:drawing>
          <wp:anchor distT="0" distB="0" distL="0" distR="0" simplePos="0" relativeHeight="251658240" behindDoc="1" locked="0" layoutInCell="1" hidden="0" allowOverlap="1" wp14:anchorId="7A32541D" wp14:editId="3327FDA4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E1F96">
        <w:rPr>
          <w:b/>
          <w:color w:val="FFFFFF"/>
        </w:rPr>
        <w:t>5</w:t>
      </w:r>
      <w:r w:rsidR="006838C8">
        <w:rPr>
          <w:b/>
          <w:color w:val="FFFFFF"/>
        </w:rPr>
        <w:t>9</w:t>
      </w:r>
      <w:r w:rsidR="00177D36">
        <w:rPr>
          <w:b/>
          <w:color w:val="FFFFFF"/>
        </w:rPr>
        <w:t>5</w:t>
      </w:r>
    </w:p>
    <w:p w14:paraId="56721806" w14:textId="62E8E4D4" w:rsidR="002E0A24" w:rsidRDefault="00426914" w:rsidP="00E70AF4">
      <w:pPr>
        <w:ind w:left="6663" w:right="-283"/>
        <w:rPr>
          <w:b/>
          <w:color w:val="FFFFFF"/>
        </w:rPr>
      </w:pPr>
      <w:r>
        <w:rPr>
          <w:b/>
          <w:color w:val="002060"/>
        </w:rPr>
        <w:t xml:space="preserve"> 2</w:t>
      </w:r>
      <w:r w:rsidR="00177D36">
        <w:rPr>
          <w:b/>
          <w:color w:val="002060"/>
        </w:rPr>
        <w:t xml:space="preserve">9 </w:t>
      </w:r>
      <w:bookmarkStart w:id="0" w:name="_GoBack"/>
      <w:bookmarkEnd w:id="0"/>
      <w:r>
        <w:rPr>
          <w:b/>
          <w:color w:val="002060"/>
        </w:rPr>
        <w:t>de</w:t>
      </w:r>
      <w:r w:rsidR="007F122B">
        <w:rPr>
          <w:b/>
          <w:color w:val="002060"/>
        </w:rPr>
        <w:t xml:space="preserve"> </w:t>
      </w:r>
      <w:r w:rsidR="00F37601">
        <w:rPr>
          <w:b/>
          <w:color w:val="002060"/>
        </w:rPr>
        <w:t>septiembre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39D61D2C" w14:textId="04BC881A" w:rsidR="007473A4" w:rsidRDefault="007473A4" w:rsidP="00DF57D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ES" w:eastAsia="es-CO"/>
        </w:rPr>
      </w:pPr>
    </w:p>
    <w:p w14:paraId="2226D010" w14:textId="77777777" w:rsidR="00177D36" w:rsidRPr="00177D36" w:rsidRDefault="00423B47" w:rsidP="00177D36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5130F0">
        <w:br/>
      </w:r>
      <w:r w:rsidR="00177D36" w:rsidRPr="00177D36">
        <w:rPr>
          <w:rFonts w:ascii="Arial" w:hAnsi="Arial" w:cs="Arial"/>
          <w:b/>
          <w:sz w:val="24"/>
        </w:rPr>
        <w:t>ALCALDÍA DE PASTO PARTICIPÓ EN LA CONMEMORACIÓN DEL DÍA DEL PERDÓN Y LA RECONCILIACIÓN</w:t>
      </w:r>
    </w:p>
    <w:p w14:paraId="57A652C8" w14:textId="77777777" w:rsidR="00177D36" w:rsidRPr="00177D36" w:rsidRDefault="00177D36" w:rsidP="00177D36">
      <w:pPr>
        <w:spacing w:line="240" w:lineRule="auto"/>
        <w:jc w:val="both"/>
        <w:rPr>
          <w:rFonts w:ascii="Arial" w:hAnsi="Arial" w:cs="Arial"/>
          <w:sz w:val="24"/>
        </w:rPr>
      </w:pPr>
      <w:r w:rsidRPr="00177D36">
        <w:rPr>
          <w:rFonts w:ascii="Arial" w:hAnsi="Arial" w:cs="Arial"/>
          <w:sz w:val="24"/>
        </w:rPr>
        <w:t>Con el lema “Buscando la verdad como un camino hacia la paz”, el programa de Atención a Víctimas de la Subsecretaría de Convivencia y Derechos Humanos, adscrita a la Secretaría de Gobierno, conmemoró el Día del Perdón y la Reconciliación junto a la Mesa de Participación Efectiva de Víctimas del Municipio de Pasto.</w:t>
      </w:r>
    </w:p>
    <w:p w14:paraId="234D3405" w14:textId="77777777" w:rsidR="00177D36" w:rsidRPr="00177D36" w:rsidRDefault="00177D36" w:rsidP="00177D36">
      <w:pPr>
        <w:spacing w:line="240" w:lineRule="auto"/>
        <w:jc w:val="both"/>
        <w:rPr>
          <w:rFonts w:ascii="Arial" w:hAnsi="Arial" w:cs="Arial"/>
          <w:sz w:val="24"/>
        </w:rPr>
      </w:pPr>
      <w:r w:rsidRPr="00177D36">
        <w:rPr>
          <w:rFonts w:ascii="Arial" w:hAnsi="Arial" w:cs="Arial"/>
          <w:sz w:val="24"/>
        </w:rPr>
        <w:t>“Sabemos lo difícil que es afrontar los embates del conflicto armado; por eso, en cada uno de nosotros está aportar un grano de arena para construir la paz. En este propósito estamos trabajando como víctimas y agradecemos a la Alcaldía de Pasto por brindarnos siempre su acompañamiento”, señaló el coordinador de la mesa, Libardo Pinchao.</w:t>
      </w:r>
    </w:p>
    <w:p w14:paraId="74AF2025" w14:textId="77777777" w:rsidR="00177D36" w:rsidRPr="00177D36" w:rsidRDefault="00177D36" w:rsidP="00177D36">
      <w:pPr>
        <w:spacing w:line="240" w:lineRule="auto"/>
        <w:jc w:val="both"/>
        <w:rPr>
          <w:rFonts w:ascii="Arial" w:hAnsi="Arial" w:cs="Arial"/>
          <w:sz w:val="24"/>
        </w:rPr>
      </w:pPr>
      <w:r w:rsidRPr="00177D36">
        <w:rPr>
          <w:rFonts w:ascii="Arial" w:hAnsi="Arial" w:cs="Arial"/>
          <w:sz w:val="24"/>
        </w:rPr>
        <w:t>Por su parte, Natalia Santacruz Miranda, enlace de atención a la población víctima del conflicto armado, manifestó que existen 64 mil víctimas residentes en Pasto; motivo por el cual la Administración Municipal, con el liderazgo del Alcalde Germán Chamorro de la Rosa, ha adelantado un trabajo incansable para atenderlas.</w:t>
      </w:r>
    </w:p>
    <w:p w14:paraId="7590B98E" w14:textId="77777777" w:rsidR="00177D36" w:rsidRPr="00177D36" w:rsidRDefault="00177D36" w:rsidP="00177D36">
      <w:pPr>
        <w:spacing w:line="240" w:lineRule="auto"/>
        <w:jc w:val="both"/>
        <w:rPr>
          <w:rFonts w:ascii="Arial" w:hAnsi="Arial" w:cs="Arial"/>
          <w:sz w:val="24"/>
        </w:rPr>
      </w:pPr>
      <w:r w:rsidRPr="00177D36">
        <w:rPr>
          <w:rFonts w:ascii="Arial" w:hAnsi="Arial" w:cs="Arial"/>
          <w:sz w:val="24"/>
        </w:rPr>
        <w:t>“En el Centro Regional de Atención para las Víctimas contamos con una ruta de atención psicosocial y jurídica; además de servicios de salud, educación, proyectos productivos y de generación de ingresos, y ayudas humanitarias que nos permiten atender integralmente a 250 personas diarias de esta población”, precisó.</w:t>
      </w:r>
    </w:p>
    <w:p w14:paraId="2A5EE268" w14:textId="72E663D0" w:rsidR="00A8286A" w:rsidRPr="00177D36" w:rsidRDefault="00177D36" w:rsidP="00177D36">
      <w:pPr>
        <w:spacing w:line="240" w:lineRule="auto"/>
        <w:jc w:val="both"/>
        <w:rPr>
          <w:rFonts w:ascii="Arial" w:hAnsi="Arial" w:cs="Arial"/>
          <w:sz w:val="24"/>
        </w:rPr>
      </w:pPr>
      <w:r w:rsidRPr="00177D36">
        <w:rPr>
          <w:rFonts w:ascii="Arial" w:hAnsi="Arial" w:cs="Arial"/>
          <w:sz w:val="24"/>
        </w:rPr>
        <w:t>Finalmente, el personero municipal, Juan Pablo Mafla, resaltó que, como ministerio público, velarán porque todos los programas y estrategias en favor de las víctimas, que hagan parte de los planes de desarrollo municipales, se cumplan para garantizar una reparación real de esta población.</w:t>
      </w:r>
    </w:p>
    <w:sectPr w:rsidR="00A8286A" w:rsidRPr="00177D36" w:rsidSect="00F91BA7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6CD"/>
    <w:multiLevelType w:val="hybridMultilevel"/>
    <w:tmpl w:val="988481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0948"/>
    <w:multiLevelType w:val="hybridMultilevel"/>
    <w:tmpl w:val="0FC2D5DE"/>
    <w:lvl w:ilvl="0" w:tplc="03122DB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762A2"/>
    <w:multiLevelType w:val="multilevel"/>
    <w:tmpl w:val="576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D0E53"/>
    <w:multiLevelType w:val="hybridMultilevel"/>
    <w:tmpl w:val="73BA1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12AE6"/>
    <w:rsid w:val="00036D05"/>
    <w:rsid w:val="0004084F"/>
    <w:rsid w:val="00043954"/>
    <w:rsid w:val="000469CD"/>
    <w:rsid w:val="0005610B"/>
    <w:rsid w:val="000671A7"/>
    <w:rsid w:val="000831EE"/>
    <w:rsid w:val="00090BFE"/>
    <w:rsid w:val="00092F4F"/>
    <w:rsid w:val="000B1596"/>
    <w:rsid w:val="000B2686"/>
    <w:rsid w:val="000B71E7"/>
    <w:rsid w:val="000C2F11"/>
    <w:rsid w:val="000D317F"/>
    <w:rsid w:val="000E0D05"/>
    <w:rsid w:val="000E7350"/>
    <w:rsid w:val="000F226C"/>
    <w:rsid w:val="0010120B"/>
    <w:rsid w:val="001126C8"/>
    <w:rsid w:val="00113F76"/>
    <w:rsid w:val="001140BD"/>
    <w:rsid w:val="001352FF"/>
    <w:rsid w:val="00136551"/>
    <w:rsid w:val="001406F9"/>
    <w:rsid w:val="00153B19"/>
    <w:rsid w:val="00177D36"/>
    <w:rsid w:val="00182664"/>
    <w:rsid w:val="0019716C"/>
    <w:rsid w:val="001C26C9"/>
    <w:rsid w:val="001D0B99"/>
    <w:rsid w:val="001D7DC4"/>
    <w:rsid w:val="001E502C"/>
    <w:rsid w:val="001E5C6C"/>
    <w:rsid w:val="00210176"/>
    <w:rsid w:val="00222322"/>
    <w:rsid w:val="002575C2"/>
    <w:rsid w:val="00265FCD"/>
    <w:rsid w:val="00276695"/>
    <w:rsid w:val="00282489"/>
    <w:rsid w:val="002C33F1"/>
    <w:rsid w:val="002C7E4B"/>
    <w:rsid w:val="002D1BC2"/>
    <w:rsid w:val="002E0A24"/>
    <w:rsid w:val="002E1BF1"/>
    <w:rsid w:val="002F523C"/>
    <w:rsid w:val="003027CB"/>
    <w:rsid w:val="00315D48"/>
    <w:rsid w:val="00321EEC"/>
    <w:rsid w:val="00326711"/>
    <w:rsid w:val="0033238D"/>
    <w:rsid w:val="00354B4F"/>
    <w:rsid w:val="00366C03"/>
    <w:rsid w:val="003C5AE2"/>
    <w:rsid w:val="003E356F"/>
    <w:rsid w:val="003E376F"/>
    <w:rsid w:val="003E473D"/>
    <w:rsid w:val="003E5F9E"/>
    <w:rsid w:val="003F04BE"/>
    <w:rsid w:val="003F1CE5"/>
    <w:rsid w:val="0040118E"/>
    <w:rsid w:val="004031B1"/>
    <w:rsid w:val="004052AA"/>
    <w:rsid w:val="00414D56"/>
    <w:rsid w:val="00415A2B"/>
    <w:rsid w:val="00423B47"/>
    <w:rsid w:val="00426914"/>
    <w:rsid w:val="0043045C"/>
    <w:rsid w:val="004453E9"/>
    <w:rsid w:val="004455E4"/>
    <w:rsid w:val="00450674"/>
    <w:rsid w:val="0046250C"/>
    <w:rsid w:val="004932CC"/>
    <w:rsid w:val="00496352"/>
    <w:rsid w:val="00497422"/>
    <w:rsid w:val="004B4AD9"/>
    <w:rsid w:val="004B713A"/>
    <w:rsid w:val="004C44FB"/>
    <w:rsid w:val="004C4A43"/>
    <w:rsid w:val="004F6945"/>
    <w:rsid w:val="00510C5F"/>
    <w:rsid w:val="005130F0"/>
    <w:rsid w:val="0051690A"/>
    <w:rsid w:val="00522138"/>
    <w:rsid w:val="00524F85"/>
    <w:rsid w:val="005313F3"/>
    <w:rsid w:val="00541E81"/>
    <w:rsid w:val="00547A58"/>
    <w:rsid w:val="00555082"/>
    <w:rsid w:val="0055725B"/>
    <w:rsid w:val="00566271"/>
    <w:rsid w:val="00566489"/>
    <w:rsid w:val="005B0C24"/>
    <w:rsid w:val="005B0D30"/>
    <w:rsid w:val="005B414C"/>
    <w:rsid w:val="005C49C0"/>
    <w:rsid w:val="005C4B7F"/>
    <w:rsid w:val="005C557D"/>
    <w:rsid w:val="005C655F"/>
    <w:rsid w:val="005F6637"/>
    <w:rsid w:val="006046A0"/>
    <w:rsid w:val="00604F67"/>
    <w:rsid w:val="00610FA9"/>
    <w:rsid w:val="00622F77"/>
    <w:rsid w:val="0065558C"/>
    <w:rsid w:val="006632CC"/>
    <w:rsid w:val="00674508"/>
    <w:rsid w:val="006838C8"/>
    <w:rsid w:val="006845AF"/>
    <w:rsid w:val="00694FCF"/>
    <w:rsid w:val="006D0941"/>
    <w:rsid w:val="006D6BE1"/>
    <w:rsid w:val="006D75CA"/>
    <w:rsid w:val="006F2036"/>
    <w:rsid w:val="006F2EEE"/>
    <w:rsid w:val="00703343"/>
    <w:rsid w:val="00704908"/>
    <w:rsid w:val="00716979"/>
    <w:rsid w:val="00717EED"/>
    <w:rsid w:val="00724B10"/>
    <w:rsid w:val="00724B81"/>
    <w:rsid w:val="00725ADD"/>
    <w:rsid w:val="007473A4"/>
    <w:rsid w:val="00747E69"/>
    <w:rsid w:val="0076256D"/>
    <w:rsid w:val="00766BE8"/>
    <w:rsid w:val="00776C20"/>
    <w:rsid w:val="00794B6A"/>
    <w:rsid w:val="007C05BB"/>
    <w:rsid w:val="007C55AF"/>
    <w:rsid w:val="007D531A"/>
    <w:rsid w:val="007E5FC5"/>
    <w:rsid w:val="007F122B"/>
    <w:rsid w:val="007F76A7"/>
    <w:rsid w:val="00804E05"/>
    <w:rsid w:val="00810E4B"/>
    <w:rsid w:val="00830C81"/>
    <w:rsid w:val="00832943"/>
    <w:rsid w:val="00832A6C"/>
    <w:rsid w:val="00854AA0"/>
    <w:rsid w:val="00855177"/>
    <w:rsid w:val="00856624"/>
    <w:rsid w:val="008776E8"/>
    <w:rsid w:val="00890882"/>
    <w:rsid w:val="008A1D33"/>
    <w:rsid w:val="008B46F6"/>
    <w:rsid w:val="008E5254"/>
    <w:rsid w:val="008E6885"/>
    <w:rsid w:val="009217A6"/>
    <w:rsid w:val="00927207"/>
    <w:rsid w:val="00951B42"/>
    <w:rsid w:val="00963E0D"/>
    <w:rsid w:val="00977555"/>
    <w:rsid w:val="00983ED1"/>
    <w:rsid w:val="00990AED"/>
    <w:rsid w:val="00997BE4"/>
    <w:rsid w:val="009E222E"/>
    <w:rsid w:val="009F3266"/>
    <w:rsid w:val="00A140FE"/>
    <w:rsid w:val="00A17A80"/>
    <w:rsid w:val="00A24AA8"/>
    <w:rsid w:val="00A2635C"/>
    <w:rsid w:val="00A3479C"/>
    <w:rsid w:val="00A73923"/>
    <w:rsid w:val="00A74E4F"/>
    <w:rsid w:val="00A77136"/>
    <w:rsid w:val="00A8286A"/>
    <w:rsid w:val="00AA7A88"/>
    <w:rsid w:val="00AC19FC"/>
    <w:rsid w:val="00AE2361"/>
    <w:rsid w:val="00AF674C"/>
    <w:rsid w:val="00B017D3"/>
    <w:rsid w:val="00B43714"/>
    <w:rsid w:val="00B506DD"/>
    <w:rsid w:val="00B61C7E"/>
    <w:rsid w:val="00B75064"/>
    <w:rsid w:val="00B8162B"/>
    <w:rsid w:val="00B82196"/>
    <w:rsid w:val="00BA1C07"/>
    <w:rsid w:val="00BC50C4"/>
    <w:rsid w:val="00BE5DFF"/>
    <w:rsid w:val="00C12651"/>
    <w:rsid w:val="00C164C9"/>
    <w:rsid w:val="00C20B30"/>
    <w:rsid w:val="00C45923"/>
    <w:rsid w:val="00C77E37"/>
    <w:rsid w:val="00C81D56"/>
    <w:rsid w:val="00CA0CA4"/>
    <w:rsid w:val="00CB1DD8"/>
    <w:rsid w:val="00CD49DB"/>
    <w:rsid w:val="00CE1F96"/>
    <w:rsid w:val="00CF6581"/>
    <w:rsid w:val="00D02217"/>
    <w:rsid w:val="00D06223"/>
    <w:rsid w:val="00D44BE7"/>
    <w:rsid w:val="00D45DE2"/>
    <w:rsid w:val="00D469B3"/>
    <w:rsid w:val="00D73C3C"/>
    <w:rsid w:val="00D82246"/>
    <w:rsid w:val="00DA2A8F"/>
    <w:rsid w:val="00DB23E4"/>
    <w:rsid w:val="00DF57D7"/>
    <w:rsid w:val="00DF7841"/>
    <w:rsid w:val="00E241DB"/>
    <w:rsid w:val="00E36ECB"/>
    <w:rsid w:val="00E52EE5"/>
    <w:rsid w:val="00E54236"/>
    <w:rsid w:val="00E70AF4"/>
    <w:rsid w:val="00E72782"/>
    <w:rsid w:val="00E7367F"/>
    <w:rsid w:val="00E770A1"/>
    <w:rsid w:val="00E83D7E"/>
    <w:rsid w:val="00E85B7C"/>
    <w:rsid w:val="00E9385A"/>
    <w:rsid w:val="00EB58C4"/>
    <w:rsid w:val="00ED675E"/>
    <w:rsid w:val="00EF6EC5"/>
    <w:rsid w:val="00F2100D"/>
    <w:rsid w:val="00F21BDF"/>
    <w:rsid w:val="00F21EE8"/>
    <w:rsid w:val="00F256D3"/>
    <w:rsid w:val="00F37601"/>
    <w:rsid w:val="00F40203"/>
    <w:rsid w:val="00F527C7"/>
    <w:rsid w:val="00F91BA7"/>
    <w:rsid w:val="00F93E9E"/>
    <w:rsid w:val="00FB0C0D"/>
    <w:rsid w:val="00FB5D33"/>
    <w:rsid w:val="00FB7B2B"/>
    <w:rsid w:val="00FC2BF9"/>
    <w:rsid w:val="00FC625F"/>
    <w:rsid w:val="00FD6C24"/>
    <w:rsid w:val="00FF0DC9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se6dlih">
    <w:name w:val="rse6dlih"/>
    <w:basedOn w:val="Fuentedeprrafopredeter"/>
    <w:rsid w:val="00A77136"/>
  </w:style>
  <w:style w:type="paragraph" w:styleId="NormalWeb">
    <w:name w:val="Normal (Web)"/>
    <w:basedOn w:val="Normal"/>
    <w:uiPriority w:val="99"/>
    <w:unhideWhenUsed/>
    <w:rsid w:val="0045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3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PC701623</cp:lastModifiedBy>
  <cp:revision>34</cp:revision>
  <cp:lastPrinted>2022-09-14T02:54:00Z</cp:lastPrinted>
  <dcterms:created xsi:type="dcterms:W3CDTF">2022-09-21T01:58:00Z</dcterms:created>
  <dcterms:modified xsi:type="dcterms:W3CDTF">2022-09-29T21:22:00Z</dcterms:modified>
</cp:coreProperties>
</file>