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3"/>
        <w:ind w:left="0" w:right="151" w:firstLine="0"/>
        <w:jc w:val="right"/>
        <w:rPr>
          <w:rFonts w:ascii="Calibri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67360">
            <wp:simplePos x="0" y="0"/>
            <wp:positionH relativeFrom="page">
              <wp:posOffset>544895</wp:posOffset>
            </wp:positionH>
            <wp:positionV relativeFrom="page">
              <wp:posOffset>210602</wp:posOffset>
            </wp:positionV>
            <wp:extent cx="6928090" cy="93634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sz w:val="22"/>
        </w:rPr>
        <w:t>No.</w:t>
      </w:r>
      <w:r>
        <w:rPr>
          <w:rFonts w:ascii="Calibri"/>
          <w:b/>
          <w:color w:val="FFFFFF"/>
          <w:spacing w:val="1"/>
          <w:sz w:val="22"/>
        </w:rPr>
        <w:t> </w:t>
      </w:r>
      <w:r>
        <w:rPr>
          <w:rFonts w:ascii="Calibri"/>
          <w:b/>
          <w:color w:val="FFFFFF"/>
          <w:sz w:val="22"/>
        </w:rPr>
        <w:t>608</w:t>
      </w:r>
    </w:p>
    <w:p>
      <w:pPr>
        <w:spacing w:before="183"/>
        <w:ind w:left="0" w:right="99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001F5F"/>
          <w:sz w:val="22"/>
        </w:rPr>
        <w:t>3 de</w:t>
      </w:r>
      <w:r>
        <w:rPr>
          <w:rFonts w:ascii="Calibri"/>
          <w:b/>
          <w:color w:val="001F5F"/>
          <w:spacing w:val="-1"/>
          <w:sz w:val="22"/>
        </w:rPr>
        <w:t> </w:t>
      </w:r>
      <w:r>
        <w:rPr>
          <w:rFonts w:ascii="Calibri"/>
          <w:b/>
          <w:color w:val="001F5F"/>
          <w:sz w:val="22"/>
        </w:rPr>
        <w:t>octubre de</w:t>
      </w:r>
      <w:r>
        <w:rPr>
          <w:rFonts w:ascii="Calibri"/>
          <w:b/>
          <w:color w:val="001F5F"/>
          <w:spacing w:val="-4"/>
          <w:sz w:val="22"/>
        </w:rPr>
        <w:t> </w:t>
      </w:r>
      <w:r>
        <w:rPr>
          <w:rFonts w:ascii="Calibri"/>
          <w:b/>
          <w:color w:val="001F5F"/>
          <w:sz w:val="22"/>
        </w:rPr>
        <w:t>2022</w:t>
      </w:r>
    </w:p>
    <w:p>
      <w:pPr>
        <w:pStyle w:val="BodyText"/>
        <w:spacing w:before="0"/>
        <w:ind w:left="0"/>
        <w:jc w:val="left"/>
        <w:rPr>
          <w:rFonts w:ascii="Calibri"/>
          <w:b/>
          <w:sz w:val="22"/>
        </w:rPr>
      </w:pPr>
    </w:p>
    <w:p>
      <w:pPr>
        <w:pStyle w:val="BodyText"/>
        <w:spacing w:before="0"/>
        <w:ind w:left="0"/>
        <w:jc w:val="left"/>
        <w:rPr>
          <w:rFonts w:ascii="Calibri"/>
          <w:b/>
          <w:sz w:val="22"/>
        </w:rPr>
      </w:pPr>
    </w:p>
    <w:p>
      <w:pPr>
        <w:pStyle w:val="Title"/>
      </w:pPr>
      <w:r>
        <w:rPr/>
        <w:t>ALCALDÍA DE PASTO Y EDILES DEL MUNICIPIO COMPARTIERON</w:t>
      </w:r>
      <w:r>
        <w:rPr>
          <w:spacing w:val="1"/>
        </w:rPr>
        <w:t> </w:t>
      </w:r>
      <w:r>
        <w:rPr/>
        <w:t>EXPERIENCIAS EXITOSAS DE PARTICIPACIÓN CIUDADANA Y PROCESOS</w:t>
      </w:r>
      <w:r>
        <w:rPr>
          <w:spacing w:val="-64"/>
        </w:rPr>
        <w:t> </w:t>
      </w:r>
      <w:r>
        <w:rPr/>
        <w:t>COMUNITARIOS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XV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FENAEDILCO</w:t>
      </w:r>
    </w:p>
    <w:p>
      <w:pPr>
        <w:pStyle w:val="BodyText"/>
        <w:ind w:right="113"/>
      </w:pPr>
      <w:r>
        <w:rPr/>
        <w:t>'La Gran Capital' estuvo presente en el XV Congreso Nacional de Fenaedilco,</w:t>
      </w:r>
      <w:r>
        <w:rPr>
          <w:spacing w:val="1"/>
        </w:rPr>
        <w:t> </w:t>
      </w:r>
      <w:r>
        <w:rPr/>
        <w:t>desarrollado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Yopal</w:t>
      </w:r>
      <w:r>
        <w:rPr>
          <w:spacing w:val="-14"/>
        </w:rPr>
        <w:t> </w:t>
      </w:r>
      <w:r>
        <w:rPr/>
        <w:t>(Casanare),</w:t>
      </w:r>
      <w:r>
        <w:rPr>
          <w:spacing w:val="-13"/>
        </w:rPr>
        <w:t> </w:t>
      </w:r>
      <w:r>
        <w:rPr/>
        <w:t>donde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delegación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más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30</w:t>
      </w:r>
      <w:r>
        <w:rPr>
          <w:spacing w:val="-13"/>
        </w:rPr>
        <w:t> </w:t>
      </w:r>
      <w:r>
        <w:rPr/>
        <w:t>ediles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edilas</w:t>
      </w:r>
      <w:r>
        <w:rPr>
          <w:spacing w:val="-64"/>
        </w:rPr>
        <w:t> </w:t>
      </w:r>
      <w:r>
        <w:rPr/>
        <w:t>compartió iniciativas ciudadanas que cuentan con el apoyo de la Administración</w:t>
      </w:r>
      <w:r>
        <w:rPr>
          <w:spacing w:val="1"/>
        </w:rPr>
        <w:t> </w:t>
      </w:r>
      <w:r>
        <w:rPr/>
        <w:t>Municipal, lo que se ve reflejado en el reconocimiento de sus honorarios, que sólo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logrado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tres</w:t>
      </w:r>
      <w:r>
        <w:rPr>
          <w:spacing w:val="-5"/>
        </w:rPr>
        <w:t> </w:t>
      </w:r>
      <w:r>
        <w:rPr/>
        <w:t>municipios del</w:t>
      </w:r>
      <w:r>
        <w:rPr>
          <w:spacing w:val="-1"/>
        </w:rPr>
        <w:t> </w:t>
      </w:r>
      <w:r>
        <w:rPr/>
        <w:t>país y</w:t>
      </w:r>
      <w:r>
        <w:rPr>
          <w:spacing w:val="-2"/>
        </w:rPr>
        <w:t> </w:t>
      </w:r>
      <w:r>
        <w:rPr/>
        <w:t>Pasto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de ellos.</w:t>
      </w:r>
    </w:p>
    <w:p>
      <w:pPr>
        <w:pStyle w:val="BodyText"/>
        <w:spacing w:before="159"/>
        <w:ind w:right="119"/>
      </w:pPr>
      <w:r>
        <w:rPr/>
        <w:t>“Pudimos compartir la experiencia del apoyo que nos brinda la Alcaldía de Pasto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capacitaciones,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participativo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importante,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reconocimiento de nuestros honorarios. Trabajar de manera mancomunada con el</w:t>
      </w:r>
      <w:r>
        <w:rPr>
          <w:spacing w:val="1"/>
        </w:rPr>
        <w:t> </w:t>
      </w:r>
      <w:r>
        <w:rPr/>
        <w:t>Alcalde</w:t>
      </w:r>
      <w:r>
        <w:rPr>
          <w:spacing w:val="1"/>
        </w:rPr>
        <w:t> </w:t>
      </w:r>
      <w:r>
        <w:rPr/>
        <w:t>Germán</w:t>
      </w:r>
      <w:r>
        <w:rPr>
          <w:spacing w:val="1"/>
        </w:rPr>
        <w:t> </w:t>
      </w:r>
      <w:r>
        <w:rPr/>
        <w:t>Chamorro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Rosa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permitió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encuentro</w:t>
      </w:r>
      <w:r>
        <w:rPr>
          <w:spacing w:val="1"/>
        </w:rPr>
        <w:t> </w:t>
      </w:r>
      <w:r>
        <w:rPr/>
        <w:t>nacional”,</w:t>
      </w:r>
      <w:r>
        <w:rPr>
          <w:spacing w:val="-2"/>
        </w:rPr>
        <w:t> </w:t>
      </w:r>
      <w:r>
        <w:rPr/>
        <w:t>expresó el</w:t>
      </w:r>
      <w:r>
        <w:rPr>
          <w:spacing w:val="-4"/>
        </w:rPr>
        <w:t> </w:t>
      </w:r>
      <w:r>
        <w:rPr/>
        <w:t>edil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corregimiento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Jamondino,</w:t>
      </w:r>
      <w:r>
        <w:rPr>
          <w:spacing w:val="-1"/>
        </w:rPr>
        <w:t> </w:t>
      </w:r>
      <w:r>
        <w:rPr/>
        <w:t>Óscar</w:t>
      </w:r>
      <w:r>
        <w:rPr>
          <w:spacing w:val="-4"/>
        </w:rPr>
        <w:t> </w:t>
      </w:r>
      <w:r>
        <w:rPr/>
        <w:t>Eliécer</w:t>
      </w:r>
      <w:r>
        <w:rPr>
          <w:spacing w:val="-1"/>
        </w:rPr>
        <w:t> </w:t>
      </w:r>
      <w:r>
        <w:rPr/>
        <w:t>Mora.</w:t>
      </w:r>
    </w:p>
    <w:p>
      <w:pPr>
        <w:pStyle w:val="BodyText"/>
        <w:ind w:right="120"/>
      </w:pPr>
      <w:r>
        <w:rPr/>
        <w:t>Más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1.500</w:t>
      </w:r>
      <w:r>
        <w:rPr>
          <w:spacing w:val="-4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disfrutaron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muestra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'Color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Carnaval',</w:t>
      </w:r>
      <w:r>
        <w:rPr>
          <w:spacing w:val="-64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ASOJAL</w:t>
      </w:r>
      <w:r>
        <w:rPr>
          <w:spacing w:val="-4"/>
        </w:rPr>
        <w:t> </w:t>
      </w:r>
      <w:r>
        <w:rPr/>
        <w:t>Pasto</w:t>
      </w:r>
      <w:r>
        <w:rPr>
          <w:spacing w:val="-3"/>
        </w:rPr>
        <w:t> </w:t>
      </w:r>
      <w:r>
        <w:rPr/>
        <w:t>revivieron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identidad,</w:t>
      </w:r>
      <w:r>
        <w:rPr>
          <w:spacing w:val="-6"/>
        </w:rPr>
        <w:t> </w:t>
      </w:r>
      <w:r>
        <w:rPr/>
        <w:t>magia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alegría</w:t>
      </w:r>
      <w:r>
        <w:rPr>
          <w:spacing w:val="-4"/>
        </w:rPr>
        <w:t> </w:t>
      </w:r>
      <w:r>
        <w:rPr/>
        <w:t>de</w:t>
      </w:r>
      <w:r>
        <w:rPr>
          <w:spacing w:val="-64"/>
        </w:rPr>
        <w:t> </w:t>
      </w:r>
      <w:r>
        <w:rPr/>
        <w:t>la</w:t>
      </w:r>
      <w:r>
        <w:rPr>
          <w:spacing w:val="-3"/>
        </w:rPr>
        <w:t> </w:t>
      </w:r>
      <w:r>
        <w:rPr/>
        <w:t>fiesta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grande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suroccidente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país, el</w:t>
      </w:r>
      <w:r>
        <w:rPr>
          <w:spacing w:val="-1"/>
        </w:rPr>
        <w:t> </w:t>
      </w:r>
      <w:r>
        <w:rPr/>
        <w:t>Carnaval de</w:t>
      </w:r>
      <w:r>
        <w:rPr>
          <w:spacing w:val="-1"/>
        </w:rPr>
        <w:t> </w:t>
      </w:r>
      <w:r>
        <w:rPr/>
        <w:t>Negros y</w:t>
      </w:r>
      <w:r>
        <w:rPr>
          <w:spacing w:val="-4"/>
        </w:rPr>
        <w:t> </w:t>
      </w:r>
      <w:r>
        <w:rPr/>
        <w:t>Blancos.</w:t>
      </w:r>
    </w:p>
    <w:p>
      <w:pPr>
        <w:pStyle w:val="BodyText"/>
        <w:ind w:right="117"/>
      </w:pPr>
      <w:r>
        <w:rPr/>
        <w:t>Con el acompañamiento de la Secretaría de Desarrollo Comunitario y la Escuela</w:t>
      </w:r>
      <w:r>
        <w:rPr>
          <w:spacing w:val="1"/>
        </w:rPr>
        <w:t> </w:t>
      </w:r>
      <w:r>
        <w:rPr/>
        <w:t>Superior de Administración Pública (ESAP), los ediles prepararon y socializaron la</w:t>
      </w:r>
      <w:r>
        <w:rPr>
          <w:spacing w:val="1"/>
        </w:rPr>
        <w:t> </w:t>
      </w:r>
      <w:r>
        <w:rPr/>
        <w:t>ponencia</w:t>
      </w:r>
      <w:r>
        <w:rPr>
          <w:spacing w:val="1"/>
        </w:rPr>
        <w:t> </w:t>
      </w:r>
      <w:r>
        <w:rPr/>
        <w:t>“Fortalecimiento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campesina,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comunitaria</w:t>
      </w:r>
      <w:r>
        <w:rPr>
          <w:spacing w:val="1"/>
        </w:rPr>
        <w:t> </w:t>
      </w:r>
      <w:r>
        <w:rPr/>
        <w:t>del</w:t>
      </w:r>
      <w:r>
        <w:rPr>
          <w:spacing w:val="-64"/>
        </w:rPr>
        <w:t> </w:t>
      </w:r>
      <w:r>
        <w:rPr/>
        <w:t>Municipio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Pasto”,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resaltaron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importancia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economía</w:t>
      </w:r>
      <w:r>
        <w:rPr>
          <w:spacing w:val="-9"/>
        </w:rPr>
        <w:t> </w:t>
      </w:r>
      <w:r>
        <w:rPr/>
        <w:t>rural</w:t>
      </w:r>
      <w:r>
        <w:rPr>
          <w:spacing w:val="-9"/>
        </w:rPr>
        <w:t> </w:t>
      </w:r>
      <w:r>
        <w:rPr/>
        <w:t>dentro</w:t>
      </w:r>
      <w:r>
        <w:rPr>
          <w:spacing w:val="-64"/>
        </w:rPr>
        <w:t> </w:t>
      </w:r>
      <w:r>
        <w:rPr/>
        <w:t>del</w:t>
      </w:r>
      <w:r>
        <w:rPr>
          <w:spacing w:val="-2"/>
        </w:rPr>
        <w:t> </w:t>
      </w:r>
      <w:r>
        <w:rPr/>
        <w:t>Plan de Desarrollo</w:t>
      </w:r>
      <w:r>
        <w:rPr>
          <w:spacing w:val="-3"/>
        </w:rPr>
        <w:t> </w:t>
      </w:r>
      <w:r>
        <w:rPr/>
        <w:t>‘Pasto,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Gran</w:t>
      </w:r>
      <w:r>
        <w:rPr>
          <w:spacing w:val="-1"/>
        </w:rPr>
        <w:t> </w:t>
      </w:r>
      <w:r>
        <w:rPr/>
        <w:t>Capital’.</w:t>
      </w:r>
    </w:p>
    <w:p>
      <w:pPr>
        <w:pStyle w:val="BodyText"/>
        <w:spacing w:before="159"/>
        <w:ind w:right="120"/>
      </w:pPr>
      <w:r>
        <w:rPr/>
        <w:t>“Esta es una oportunidad de transmitir al país la importancia de la soberanía y la</w:t>
      </w:r>
      <w:r>
        <w:rPr>
          <w:spacing w:val="1"/>
        </w:rPr>
        <w:t> </w:t>
      </w:r>
      <w:r>
        <w:rPr/>
        <w:t>seguridad alimentaria para la economía de los territorios”, indicó el vicepresidente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ASOJAL</w:t>
      </w:r>
      <w:r>
        <w:rPr>
          <w:spacing w:val="-3"/>
        </w:rPr>
        <w:t> </w:t>
      </w:r>
      <w:r>
        <w:rPr/>
        <w:t>Pasto y</w:t>
      </w:r>
      <w:r>
        <w:rPr>
          <w:spacing w:val="-3"/>
        </w:rPr>
        <w:t> </w:t>
      </w:r>
      <w:r>
        <w:rPr/>
        <w:t>edil</w:t>
      </w:r>
      <w:r>
        <w:rPr>
          <w:spacing w:val="-2"/>
        </w:rPr>
        <w:t> </w:t>
      </w:r>
      <w:r>
        <w:rPr/>
        <w:t>del corregimiento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Jamondino,</w:t>
      </w:r>
      <w:r>
        <w:rPr>
          <w:spacing w:val="-1"/>
        </w:rPr>
        <w:t> </w:t>
      </w:r>
      <w:r>
        <w:rPr/>
        <w:t>Daniel</w:t>
      </w:r>
      <w:r>
        <w:rPr>
          <w:spacing w:val="-1"/>
        </w:rPr>
        <w:t> </w:t>
      </w:r>
      <w:r>
        <w:rPr/>
        <w:t>Fuelpaz.</w:t>
      </w:r>
    </w:p>
    <w:p>
      <w:pPr>
        <w:pStyle w:val="BodyText"/>
        <w:ind w:right="115"/>
      </w:pP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encuentro</w:t>
      </w:r>
      <w:r>
        <w:rPr>
          <w:spacing w:val="-16"/>
        </w:rPr>
        <w:t> </w:t>
      </w:r>
      <w:r>
        <w:rPr>
          <w:spacing w:val="-1"/>
        </w:rPr>
        <w:t>también</w:t>
      </w:r>
      <w:r>
        <w:rPr>
          <w:spacing w:val="-16"/>
        </w:rPr>
        <w:t> </w:t>
      </w:r>
      <w:r>
        <w:rPr>
          <w:spacing w:val="-1"/>
        </w:rPr>
        <w:t>se</w:t>
      </w:r>
      <w:r>
        <w:rPr>
          <w:spacing w:val="-16"/>
        </w:rPr>
        <w:t> </w:t>
      </w:r>
      <w:r>
        <w:rPr>
          <w:spacing w:val="-1"/>
        </w:rPr>
        <w:t>socializó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/>
        <w:t>ponencia</w:t>
      </w:r>
      <w:r>
        <w:rPr>
          <w:spacing w:val="-16"/>
        </w:rPr>
        <w:t> </w:t>
      </w:r>
      <w:r>
        <w:rPr/>
        <w:t>“Respaldo</w:t>
      </w:r>
      <w:r>
        <w:rPr>
          <w:spacing w:val="-16"/>
        </w:rPr>
        <w:t> </w:t>
      </w:r>
      <w:r>
        <w:rPr/>
        <w:t>institucional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las</w:t>
      </w:r>
      <w:r>
        <w:rPr>
          <w:spacing w:val="-10"/>
        </w:rPr>
        <w:t> </w:t>
      </w:r>
      <w:r>
        <w:rPr/>
        <w:t>Juntas</w:t>
      </w:r>
      <w:r>
        <w:rPr>
          <w:spacing w:val="-64"/>
        </w:rPr>
        <w:t> </w:t>
      </w:r>
      <w:r>
        <w:rPr/>
        <w:t>Administradoras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generación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reconocimiento de honorarios a ediles del Municipio de Pasto”, la cual demuestra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 labor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ediles es</w:t>
      </w:r>
      <w:r>
        <w:rPr>
          <w:spacing w:val="-3"/>
        </w:rPr>
        <w:t> </w:t>
      </w:r>
      <w:r>
        <w:rPr/>
        <w:t>apoyada</w:t>
      </w:r>
      <w:r>
        <w:rPr>
          <w:spacing w:val="-4"/>
        </w:rPr>
        <w:t> </w:t>
      </w:r>
      <w:r>
        <w:rPr/>
        <w:t>financieramente</w:t>
      </w:r>
      <w:r>
        <w:rPr>
          <w:spacing w:val="-2"/>
        </w:rPr>
        <w:t> </w:t>
      </w:r>
      <w:r>
        <w:rPr/>
        <w:t>por la</w:t>
      </w:r>
      <w:r>
        <w:rPr>
          <w:spacing w:val="-3"/>
        </w:rPr>
        <w:t> </w:t>
      </w:r>
      <w:r>
        <w:rPr/>
        <w:t>Alcaldía Municipal.</w:t>
      </w:r>
    </w:p>
    <w:p>
      <w:pPr>
        <w:pStyle w:val="BodyText"/>
        <w:ind w:right="122"/>
      </w:pPr>
      <w:r>
        <w:rPr/>
        <w:t>“Este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llevó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financiero,</w:t>
      </w:r>
      <w:r>
        <w:rPr>
          <w:spacing w:val="1"/>
        </w:rPr>
        <w:t> </w:t>
      </w:r>
      <w:r>
        <w:rPr/>
        <w:t>presupuestal y reglamentario, que permitió realizar el reconocimiento del trabajo a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ediles”,</w:t>
      </w:r>
      <w:r>
        <w:rPr>
          <w:spacing w:val="-1"/>
        </w:rPr>
        <w:t> </w:t>
      </w:r>
      <w:r>
        <w:rPr/>
        <w:t>comentó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jefe 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Oficina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Asesoría</w:t>
      </w:r>
      <w:r>
        <w:rPr>
          <w:spacing w:val="-2"/>
        </w:rPr>
        <w:t> </w:t>
      </w:r>
      <w:r>
        <w:rPr/>
        <w:t>Jurídica, Ángela</w:t>
      </w:r>
      <w:r>
        <w:rPr>
          <w:spacing w:val="-2"/>
        </w:rPr>
        <w:t> </w:t>
      </w:r>
      <w:r>
        <w:rPr/>
        <w:t>Pantoja.</w:t>
      </w:r>
    </w:p>
    <w:p>
      <w:pPr>
        <w:pStyle w:val="BodyText"/>
        <w:spacing w:before="159"/>
        <w:ind w:right="123"/>
      </w:pPr>
      <w:r>
        <w:rPr/>
        <w:t>Finalmente,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secretario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Desarrollo</w:t>
      </w:r>
      <w:r>
        <w:rPr>
          <w:spacing w:val="-14"/>
        </w:rPr>
        <w:t> </w:t>
      </w:r>
      <w:r>
        <w:rPr/>
        <w:t>Comunitario,</w:t>
      </w:r>
      <w:r>
        <w:rPr>
          <w:spacing w:val="-14"/>
        </w:rPr>
        <w:t> </w:t>
      </w:r>
      <w:r>
        <w:rPr/>
        <w:t>Mario</w:t>
      </w:r>
      <w:r>
        <w:rPr>
          <w:spacing w:val="-13"/>
        </w:rPr>
        <w:t> </w:t>
      </w:r>
      <w:r>
        <w:rPr/>
        <w:t>Pinto</w:t>
      </w:r>
      <w:r>
        <w:rPr>
          <w:spacing w:val="-14"/>
        </w:rPr>
        <w:t> </w:t>
      </w:r>
      <w:r>
        <w:rPr/>
        <w:t>Calvache,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refirió</w:t>
      </w:r>
      <w:r>
        <w:rPr>
          <w:spacing w:val="-64"/>
        </w:rPr>
        <w:t> </w:t>
      </w:r>
      <w:r>
        <w:rPr/>
        <w:t>al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Alcaldía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convierten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gran</w:t>
      </w:r>
      <w:r>
        <w:rPr>
          <w:spacing w:val="-6"/>
        </w:rPr>
        <w:t> </w:t>
      </w:r>
      <w:r>
        <w:rPr/>
        <w:t>aporte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objetivo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Pasto,</w:t>
      </w:r>
      <w:r>
        <w:rPr>
          <w:spacing w:val="-6"/>
        </w:rPr>
        <w:t> </w:t>
      </w:r>
      <w:r>
        <w:rPr/>
        <w:t>'La</w:t>
      </w:r>
      <w:r>
        <w:rPr>
          <w:spacing w:val="-64"/>
        </w:rPr>
        <w:t> </w:t>
      </w:r>
      <w:r>
        <w:rPr/>
        <w:t>Gran</w:t>
      </w:r>
      <w:r>
        <w:rPr>
          <w:spacing w:val="-1"/>
        </w:rPr>
        <w:t> </w:t>
      </w:r>
      <w:r>
        <w:rPr/>
        <w:t>Capital'.</w:t>
      </w:r>
    </w:p>
    <w:sectPr>
      <w:type w:val="continuous"/>
      <w:pgSz w:w="12240" w:h="15840"/>
      <w:pgMar w:top="13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102"/>
      <w:jc w:val="both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2022-10-04T01:53:11Z</dcterms:created>
  <dcterms:modified xsi:type="dcterms:W3CDTF">2022-10-04T01:53:11Z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